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</w:t>
      </w:r>
      <w:r w:rsidR="00A24C75">
        <w:rPr>
          <w:rFonts w:cs="Arial"/>
          <w:sz w:val="28"/>
          <w:szCs w:val="28"/>
        </w:rPr>
        <w:t>Н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150C04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A736B4" w:rsidRPr="00A736B4" w:rsidRDefault="00150C04" w:rsidP="00461B9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внесении изменений в </w:t>
      </w:r>
      <w:r w:rsidR="00456E24">
        <w:rPr>
          <w:rFonts w:ascii="Arial" w:hAnsi="Arial" w:cs="Arial"/>
          <w:sz w:val="28"/>
          <w:szCs w:val="28"/>
        </w:rPr>
        <w:t>Положение</w:t>
      </w:r>
      <w:r w:rsidR="00461B90">
        <w:rPr>
          <w:rFonts w:ascii="Arial" w:hAnsi="Arial" w:cs="Arial"/>
          <w:sz w:val="28"/>
          <w:szCs w:val="28"/>
        </w:rPr>
        <w:t xml:space="preserve"> </w:t>
      </w:r>
      <w:r w:rsidR="00456E24">
        <w:rPr>
          <w:rFonts w:ascii="Arial" w:hAnsi="Arial" w:cs="Arial"/>
          <w:sz w:val="28"/>
          <w:szCs w:val="28"/>
        </w:rPr>
        <w:t>«О бюджетном процессе в муниципальном</w:t>
      </w:r>
      <w:r w:rsidR="00461B90">
        <w:rPr>
          <w:rFonts w:ascii="Arial" w:hAnsi="Arial" w:cs="Arial"/>
          <w:sz w:val="28"/>
          <w:szCs w:val="28"/>
        </w:rPr>
        <w:t xml:space="preserve"> </w:t>
      </w:r>
      <w:r w:rsidR="00456E24">
        <w:rPr>
          <w:rFonts w:ascii="Arial" w:hAnsi="Arial" w:cs="Arial"/>
          <w:sz w:val="28"/>
          <w:szCs w:val="28"/>
        </w:rPr>
        <w:t>образовании «Город Воткинск»</w:t>
      </w:r>
    </w:p>
    <w:p w:rsidR="00F57A5B" w:rsidRDefault="00F57A5B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736B4" w:rsidRPr="00A736B4" w:rsidRDefault="00584EFC" w:rsidP="00A736B4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целях </w:t>
      </w:r>
      <w:r w:rsidR="00882EEA">
        <w:rPr>
          <w:rFonts w:ascii="Arial" w:hAnsi="Arial" w:cs="Arial"/>
          <w:sz w:val="28"/>
          <w:szCs w:val="28"/>
        </w:rPr>
        <w:t>приведения муниципальной правовой базы в соответствие с действующим законодательством</w:t>
      </w:r>
      <w:r w:rsidR="00475B1E">
        <w:rPr>
          <w:rFonts w:ascii="Arial" w:hAnsi="Arial" w:cs="Arial"/>
          <w:sz w:val="28"/>
          <w:szCs w:val="28"/>
        </w:rPr>
        <w:t xml:space="preserve"> и Уставом муниципального образования «Город Воткинск»</w:t>
      </w:r>
      <w:r w:rsidR="009E6542">
        <w:rPr>
          <w:rFonts w:ascii="Arial" w:hAnsi="Arial" w:cs="Arial"/>
          <w:sz w:val="28"/>
          <w:szCs w:val="28"/>
        </w:rPr>
        <w:t>, р</w:t>
      </w:r>
      <w:r w:rsidR="00A736B4" w:rsidRPr="00A736B4">
        <w:rPr>
          <w:rFonts w:ascii="Arial" w:hAnsi="Arial" w:cs="Arial"/>
          <w:sz w:val="28"/>
          <w:szCs w:val="28"/>
        </w:rPr>
        <w:t xml:space="preserve">уководствуясь </w:t>
      </w:r>
      <w:r w:rsidR="00456E24">
        <w:rPr>
          <w:rFonts w:ascii="Arial" w:hAnsi="Arial" w:cs="Arial"/>
          <w:sz w:val="28"/>
          <w:szCs w:val="28"/>
        </w:rPr>
        <w:t xml:space="preserve">Бюджетным кодексом Российской Федерации, </w:t>
      </w:r>
      <w:r w:rsidR="00A736B4" w:rsidRPr="00A736B4">
        <w:rPr>
          <w:rFonts w:ascii="Arial" w:hAnsi="Arial" w:cs="Arial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8613F7" w:rsidRDefault="00150C04" w:rsidP="002D238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Внести в </w:t>
      </w:r>
      <w:r w:rsidR="00456E24">
        <w:rPr>
          <w:rFonts w:ascii="Arial" w:hAnsi="Arial" w:cs="Arial"/>
          <w:color w:val="000000"/>
          <w:sz w:val="28"/>
          <w:szCs w:val="28"/>
        </w:rPr>
        <w:t>Положение «О бюджетном процессе в муниципальном образовании «Город Воткинск», утвержденное</w:t>
      </w:r>
      <w:r w:rsidR="008613F7">
        <w:rPr>
          <w:rFonts w:ascii="Arial" w:hAnsi="Arial" w:cs="Arial"/>
          <w:color w:val="000000"/>
          <w:sz w:val="28"/>
          <w:szCs w:val="28"/>
        </w:rPr>
        <w:t xml:space="preserve"> Решением Воткинской городской Думы от </w:t>
      </w:r>
      <w:r w:rsidR="00456E24">
        <w:rPr>
          <w:rFonts w:ascii="Arial" w:hAnsi="Arial" w:cs="Arial"/>
          <w:color w:val="000000"/>
          <w:sz w:val="28"/>
          <w:szCs w:val="28"/>
        </w:rPr>
        <w:t>26 ноября 2008 года №</w:t>
      </w:r>
      <w:r w:rsidR="00461B90">
        <w:rPr>
          <w:rFonts w:ascii="Arial" w:hAnsi="Arial" w:cs="Arial"/>
          <w:color w:val="000000"/>
          <w:sz w:val="28"/>
          <w:szCs w:val="28"/>
        </w:rPr>
        <w:t xml:space="preserve"> </w:t>
      </w:r>
      <w:r w:rsidR="00456E24">
        <w:rPr>
          <w:rFonts w:ascii="Arial" w:hAnsi="Arial" w:cs="Arial"/>
          <w:color w:val="000000"/>
          <w:sz w:val="28"/>
          <w:szCs w:val="28"/>
        </w:rPr>
        <w:t>403</w:t>
      </w:r>
      <w:r w:rsidR="008613F7">
        <w:rPr>
          <w:rFonts w:ascii="Arial" w:hAnsi="Arial" w:cs="Arial"/>
          <w:color w:val="000000"/>
          <w:sz w:val="28"/>
          <w:szCs w:val="28"/>
        </w:rPr>
        <w:t>, следующие изменения:</w:t>
      </w:r>
    </w:p>
    <w:p w:rsidR="00B65B3D" w:rsidRDefault="00077DA9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1</w:t>
      </w:r>
      <w:r w:rsidR="005C2432">
        <w:rPr>
          <w:rFonts w:ascii="Arial" w:hAnsi="Arial" w:cs="Arial"/>
          <w:color w:val="000000"/>
          <w:sz w:val="28"/>
          <w:szCs w:val="28"/>
        </w:rPr>
        <w:t>)</w:t>
      </w:r>
      <w:r w:rsidR="0031007F">
        <w:rPr>
          <w:rFonts w:ascii="Arial" w:hAnsi="Arial" w:cs="Arial"/>
          <w:color w:val="000000"/>
          <w:sz w:val="28"/>
          <w:szCs w:val="28"/>
        </w:rPr>
        <w:t xml:space="preserve"> </w:t>
      </w:r>
      <w:r w:rsidR="00033D93">
        <w:rPr>
          <w:rFonts w:ascii="Arial" w:hAnsi="Arial" w:cs="Arial"/>
          <w:color w:val="000000"/>
          <w:sz w:val="28"/>
          <w:szCs w:val="28"/>
        </w:rPr>
        <w:t xml:space="preserve">в </w:t>
      </w:r>
      <w:r w:rsidR="00B65B3D">
        <w:rPr>
          <w:rFonts w:ascii="Arial" w:hAnsi="Arial" w:cs="Arial"/>
          <w:color w:val="000000"/>
          <w:sz w:val="28"/>
          <w:szCs w:val="28"/>
        </w:rPr>
        <w:t>части 1 статьи 2:</w:t>
      </w:r>
    </w:p>
    <w:p w:rsidR="00B65B3D" w:rsidRDefault="00B65B3D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а) пункт 4 признать утратившим силу;</w:t>
      </w:r>
    </w:p>
    <w:p w:rsidR="00B65B3D" w:rsidRDefault="00B65B3D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б) пункт 5 изложить в следующей редакции:</w:t>
      </w:r>
    </w:p>
    <w:p w:rsidR="00B65B3D" w:rsidRDefault="00B65B3D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«5) Контрольно-счетное управление города Воткинска – орган внешнего муниципального финансового контроля;»;</w:t>
      </w:r>
    </w:p>
    <w:p w:rsidR="00A85318" w:rsidRDefault="00B71C11" w:rsidP="00A8531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85318">
        <w:rPr>
          <w:rFonts w:ascii="Arial" w:hAnsi="Arial" w:cs="Arial"/>
          <w:sz w:val="28"/>
          <w:szCs w:val="28"/>
        </w:rPr>
        <w:t>в)</w:t>
      </w:r>
      <w:r w:rsidR="00A85318" w:rsidRPr="00A85318">
        <w:rPr>
          <w:rFonts w:ascii="Arial" w:hAnsi="Arial" w:cs="Arial"/>
          <w:sz w:val="28"/>
          <w:szCs w:val="28"/>
        </w:rPr>
        <w:t xml:space="preserve"> в пункте 7 слова «(определяются бюджетом муниципального образования «Город Воткинск» на соответствующий финансовый год и законами о бюджете)» заменить словами </w:t>
      </w:r>
      <w:r w:rsidR="00461B90">
        <w:rPr>
          <w:rFonts w:ascii="Arial" w:hAnsi="Arial" w:cs="Arial"/>
          <w:sz w:val="28"/>
          <w:szCs w:val="28"/>
        </w:rPr>
        <w:t>«</w:t>
      </w:r>
      <w:r w:rsidR="00A85318">
        <w:rPr>
          <w:rFonts w:ascii="Arial" w:hAnsi="Arial" w:cs="Arial"/>
          <w:sz w:val="28"/>
          <w:szCs w:val="28"/>
        </w:rPr>
        <w:t>(п</w:t>
      </w:r>
      <w:r w:rsidR="00A85318" w:rsidRPr="00A85318">
        <w:rPr>
          <w:rFonts w:ascii="Arial" w:hAnsi="Arial" w:cs="Arial"/>
          <w:sz w:val="28"/>
          <w:szCs w:val="28"/>
        </w:rPr>
        <w:t xml:space="preserve">еречень главных администраторов доходов бюджета утверждается </w:t>
      </w:r>
      <w:r w:rsidR="00A85318">
        <w:rPr>
          <w:rFonts w:ascii="Arial" w:hAnsi="Arial" w:cs="Arial"/>
          <w:sz w:val="28"/>
          <w:szCs w:val="28"/>
        </w:rPr>
        <w:t>А</w:t>
      </w:r>
      <w:r w:rsidR="00A85318" w:rsidRPr="00A85318">
        <w:rPr>
          <w:rFonts w:ascii="Arial" w:hAnsi="Arial" w:cs="Arial"/>
          <w:sz w:val="28"/>
          <w:szCs w:val="28"/>
        </w:rPr>
        <w:t>дминистрацией</w:t>
      </w:r>
      <w:r w:rsidR="00A85318">
        <w:rPr>
          <w:rFonts w:ascii="Arial" w:hAnsi="Arial" w:cs="Arial"/>
          <w:sz w:val="28"/>
          <w:szCs w:val="28"/>
        </w:rPr>
        <w:t xml:space="preserve"> города Воткинска </w:t>
      </w:r>
      <w:r w:rsidR="00A85318" w:rsidRPr="00A85318">
        <w:rPr>
          <w:rFonts w:ascii="Arial" w:hAnsi="Arial" w:cs="Arial"/>
          <w:sz w:val="28"/>
          <w:szCs w:val="28"/>
        </w:rPr>
        <w:t xml:space="preserve">в соответствии с общими </w:t>
      </w:r>
      <w:hyperlink r:id="rId7">
        <w:r w:rsidR="00A85318" w:rsidRPr="00A85318">
          <w:rPr>
            <w:rFonts w:ascii="Arial" w:hAnsi="Arial" w:cs="Arial"/>
            <w:sz w:val="28"/>
            <w:szCs w:val="28"/>
          </w:rPr>
          <w:t>требованиями</w:t>
        </w:r>
      </w:hyperlink>
      <w:r w:rsidR="00A85318" w:rsidRPr="00A85318">
        <w:rPr>
          <w:rFonts w:ascii="Arial" w:hAnsi="Arial" w:cs="Arial"/>
          <w:sz w:val="28"/>
          <w:szCs w:val="28"/>
        </w:rPr>
        <w:t>, установленными Правительством Российской Федерации</w:t>
      </w:r>
      <w:r w:rsidR="00A85318">
        <w:rPr>
          <w:rFonts w:ascii="Arial" w:hAnsi="Arial" w:cs="Arial"/>
          <w:sz w:val="28"/>
          <w:szCs w:val="28"/>
        </w:rPr>
        <w:t>)»;</w:t>
      </w:r>
    </w:p>
    <w:p w:rsidR="00A85318" w:rsidRDefault="00A85318" w:rsidP="00A85318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в пункте </w:t>
      </w:r>
      <w:r w:rsidR="00461B90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 xml:space="preserve"> </w:t>
      </w:r>
      <w:r w:rsidRPr="00A85318">
        <w:rPr>
          <w:rFonts w:ascii="Arial" w:hAnsi="Arial" w:cs="Arial"/>
          <w:sz w:val="28"/>
          <w:szCs w:val="28"/>
        </w:rPr>
        <w:t xml:space="preserve">слова «(определяются бюджетом муниципального образования «Город Воткинск» на соответствующий финансовый год)» заменить словами </w:t>
      </w:r>
      <w:r w:rsidR="00461B90">
        <w:rPr>
          <w:rFonts w:ascii="Arial" w:hAnsi="Arial" w:cs="Arial"/>
          <w:sz w:val="28"/>
          <w:szCs w:val="28"/>
        </w:rPr>
        <w:t>«</w:t>
      </w:r>
      <w:r>
        <w:rPr>
          <w:rFonts w:ascii="Arial" w:hAnsi="Arial" w:cs="Arial"/>
          <w:sz w:val="28"/>
          <w:szCs w:val="28"/>
        </w:rPr>
        <w:t>(п</w:t>
      </w:r>
      <w:r w:rsidRPr="00A85318">
        <w:rPr>
          <w:rFonts w:ascii="Arial" w:hAnsi="Arial" w:cs="Arial"/>
          <w:sz w:val="28"/>
          <w:szCs w:val="28"/>
        </w:rPr>
        <w:t xml:space="preserve">еречень главных администраторов </w:t>
      </w:r>
      <w:r>
        <w:rPr>
          <w:rFonts w:ascii="Arial" w:hAnsi="Arial" w:cs="Arial"/>
          <w:sz w:val="28"/>
          <w:szCs w:val="28"/>
        </w:rPr>
        <w:t>источников финансирования дефицита бюджета</w:t>
      </w:r>
      <w:r w:rsidRPr="00A85318">
        <w:rPr>
          <w:rFonts w:ascii="Arial" w:hAnsi="Arial" w:cs="Arial"/>
          <w:sz w:val="28"/>
          <w:szCs w:val="28"/>
        </w:rPr>
        <w:t xml:space="preserve"> утверждается </w:t>
      </w:r>
      <w:r>
        <w:rPr>
          <w:rFonts w:ascii="Arial" w:hAnsi="Arial" w:cs="Arial"/>
          <w:sz w:val="28"/>
          <w:szCs w:val="28"/>
        </w:rPr>
        <w:t>А</w:t>
      </w:r>
      <w:r w:rsidRPr="00A85318">
        <w:rPr>
          <w:rFonts w:ascii="Arial" w:hAnsi="Arial" w:cs="Arial"/>
          <w:sz w:val="28"/>
          <w:szCs w:val="28"/>
        </w:rPr>
        <w:t>дминистрацией</w:t>
      </w:r>
      <w:r>
        <w:rPr>
          <w:rFonts w:ascii="Arial" w:hAnsi="Arial" w:cs="Arial"/>
          <w:sz w:val="28"/>
          <w:szCs w:val="28"/>
        </w:rPr>
        <w:t xml:space="preserve"> города Воткинска </w:t>
      </w:r>
      <w:r w:rsidRPr="00A85318">
        <w:rPr>
          <w:rFonts w:ascii="Arial" w:hAnsi="Arial" w:cs="Arial"/>
          <w:sz w:val="28"/>
          <w:szCs w:val="28"/>
        </w:rPr>
        <w:t xml:space="preserve">в соответствии с общими </w:t>
      </w:r>
      <w:hyperlink r:id="rId8">
        <w:r w:rsidRPr="00A85318">
          <w:rPr>
            <w:rFonts w:ascii="Arial" w:hAnsi="Arial" w:cs="Arial"/>
            <w:sz w:val="28"/>
            <w:szCs w:val="28"/>
          </w:rPr>
          <w:t>требованиями</w:t>
        </w:r>
      </w:hyperlink>
      <w:r w:rsidRPr="00A85318">
        <w:rPr>
          <w:rFonts w:ascii="Arial" w:hAnsi="Arial" w:cs="Arial"/>
          <w:sz w:val="28"/>
          <w:szCs w:val="28"/>
        </w:rPr>
        <w:t>, установленными Правительством Российской Федерации</w:t>
      </w:r>
      <w:r>
        <w:rPr>
          <w:rFonts w:ascii="Arial" w:hAnsi="Arial" w:cs="Arial"/>
          <w:sz w:val="28"/>
          <w:szCs w:val="28"/>
        </w:rPr>
        <w:t>)»;</w:t>
      </w:r>
    </w:p>
    <w:p w:rsidR="00071A60" w:rsidRDefault="009B3F13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д) </w:t>
      </w:r>
      <w:r w:rsidR="00071A60">
        <w:rPr>
          <w:rFonts w:ascii="Arial" w:hAnsi="Arial" w:cs="Arial"/>
          <w:color w:val="000000"/>
          <w:sz w:val="28"/>
          <w:szCs w:val="28"/>
        </w:rPr>
        <w:t>пункт 9 изложить в следующей редакции:</w:t>
      </w:r>
    </w:p>
    <w:p w:rsidR="00071A60" w:rsidRDefault="00071A60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«9) орган внутреннего муниципального финансового контроля</w:t>
      </w:r>
      <w:r w:rsidR="00DC0786">
        <w:rPr>
          <w:rFonts w:ascii="Arial" w:hAnsi="Arial" w:cs="Arial"/>
          <w:color w:val="000000"/>
          <w:sz w:val="28"/>
          <w:szCs w:val="28"/>
        </w:rPr>
        <w:t xml:space="preserve"> - орган Администрации города Воткинска на который возложены полномочия по осуществлению внутреннего муниципального финансового контроля</w:t>
      </w:r>
      <w:r>
        <w:rPr>
          <w:rFonts w:ascii="Arial" w:hAnsi="Arial" w:cs="Arial"/>
          <w:color w:val="000000"/>
          <w:sz w:val="28"/>
          <w:szCs w:val="28"/>
        </w:rPr>
        <w:t>.»;</w:t>
      </w:r>
    </w:p>
    <w:p w:rsidR="00461B90" w:rsidRDefault="00071A60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2)</w:t>
      </w:r>
      <w:r w:rsidR="00461B90">
        <w:rPr>
          <w:rFonts w:ascii="Arial" w:hAnsi="Arial" w:cs="Arial"/>
          <w:color w:val="000000"/>
          <w:sz w:val="28"/>
          <w:szCs w:val="28"/>
        </w:rPr>
        <w:t xml:space="preserve"> в статье 3: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461B90" w:rsidRDefault="00461B90" w:rsidP="00461B9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пункт 3 части 5 изложить в следующей редакции:</w:t>
      </w:r>
    </w:p>
    <w:p w:rsidR="00461B90" w:rsidRDefault="00461B90" w:rsidP="00461B9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«3) основных направлениях бюджетной и налоговой политики муниципального образования «Город Воткинск»;»;</w:t>
      </w:r>
    </w:p>
    <w:p w:rsidR="00071A60" w:rsidRDefault="00461B90" w:rsidP="00033D9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б) </w:t>
      </w:r>
      <w:r w:rsidR="00071A60">
        <w:rPr>
          <w:rFonts w:ascii="Arial" w:hAnsi="Arial" w:cs="Arial"/>
          <w:color w:val="000000"/>
          <w:sz w:val="28"/>
          <w:szCs w:val="28"/>
        </w:rPr>
        <w:t>часть 7 изложить в следующей редакции:</w:t>
      </w:r>
    </w:p>
    <w:p w:rsidR="00071A60" w:rsidRDefault="00071A60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«</w:t>
      </w:r>
      <w:r w:rsidRPr="00807ED4">
        <w:rPr>
          <w:rFonts w:ascii="Arial" w:hAnsi="Arial" w:cs="Arial"/>
          <w:sz w:val="28"/>
          <w:szCs w:val="28"/>
        </w:rPr>
        <w:t xml:space="preserve">7. Непосредственно составление проекта бюджета муниципального образования </w:t>
      </w:r>
      <w:r>
        <w:rPr>
          <w:rFonts w:ascii="Arial" w:hAnsi="Arial" w:cs="Arial"/>
          <w:sz w:val="28"/>
          <w:szCs w:val="28"/>
        </w:rPr>
        <w:t>«</w:t>
      </w:r>
      <w:r w:rsidRPr="00807ED4">
        <w:rPr>
          <w:rFonts w:ascii="Arial" w:hAnsi="Arial" w:cs="Arial"/>
          <w:sz w:val="28"/>
          <w:szCs w:val="28"/>
        </w:rPr>
        <w:t>Город Воткинск</w:t>
      </w:r>
      <w:r>
        <w:rPr>
          <w:rFonts w:ascii="Arial" w:hAnsi="Arial" w:cs="Arial"/>
          <w:sz w:val="28"/>
          <w:szCs w:val="28"/>
        </w:rPr>
        <w:t>»</w:t>
      </w:r>
      <w:r w:rsidRPr="00807ED4">
        <w:rPr>
          <w:rFonts w:ascii="Arial" w:hAnsi="Arial" w:cs="Arial"/>
          <w:sz w:val="28"/>
          <w:szCs w:val="28"/>
        </w:rPr>
        <w:t xml:space="preserve"> осуществляет финансовый орган</w:t>
      </w:r>
      <w:r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 - далее финансовый орган</w:t>
      </w:r>
      <w:r w:rsidRPr="00807ED4">
        <w:rPr>
          <w:rFonts w:ascii="Arial" w:hAnsi="Arial" w:cs="Arial"/>
          <w:sz w:val="28"/>
          <w:szCs w:val="28"/>
        </w:rPr>
        <w:t>.</w:t>
      </w:r>
      <w:r w:rsidR="009B3839">
        <w:rPr>
          <w:rFonts w:ascii="Arial" w:hAnsi="Arial" w:cs="Arial"/>
          <w:sz w:val="28"/>
          <w:szCs w:val="28"/>
        </w:rPr>
        <w:t xml:space="preserve"> Финансовым органом является Управление финансов Администрации города Воткинска.»;</w:t>
      </w:r>
    </w:p>
    <w:p w:rsidR="00EF47F8" w:rsidRDefault="00461B90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A1288B">
        <w:rPr>
          <w:rFonts w:ascii="Arial" w:hAnsi="Arial" w:cs="Arial"/>
          <w:sz w:val="28"/>
          <w:szCs w:val="28"/>
        </w:rPr>
        <w:t xml:space="preserve">) </w:t>
      </w:r>
      <w:r w:rsidR="00EF47F8">
        <w:rPr>
          <w:rFonts w:ascii="Arial" w:hAnsi="Arial" w:cs="Arial"/>
          <w:sz w:val="28"/>
          <w:szCs w:val="28"/>
        </w:rPr>
        <w:t>часть</w:t>
      </w:r>
      <w:r w:rsidR="009958A1">
        <w:rPr>
          <w:rFonts w:ascii="Arial" w:hAnsi="Arial" w:cs="Arial"/>
          <w:sz w:val="28"/>
          <w:szCs w:val="28"/>
        </w:rPr>
        <w:t xml:space="preserve"> </w:t>
      </w:r>
      <w:r w:rsidR="00EF47F8">
        <w:rPr>
          <w:rFonts w:ascii="Arial" w:hAnsi="Arial" w:cs="Arial"/>
          <w:sz w:val="28"/>
          <w:szCs w:val="28"/>
        </w:rPr>
        <w:t>1 статьи 4 изложить в следующей редакции:</w:t>
      </w:r>
    </w:p>
    <w:p w:rsidR="00EF47F8" w:rsidRDefault="00EF47F8" w:rsidP="00EF47F8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«1. </w:t>
      </w:r>
      <w:r w:rsidRPr="00C57F3B">
        <w:rPr>
          <w:rFonts w:ascii="Arial" w:hAnsi="Arial" w:cs="Arial"/>
          <w:sz w:val="28"/>
          <w:szCs w:val="28"/>
        </w:rPr>
        <w:t xml:space="preserve">Разработка прогноза социально-экономического развития муниципального образования </w:t>
      </w:r>
      <w:r>
        <w:rPr>
          <w:rFonts w:ascii="Arial" w:hAnsi="Arial" w:cs="Arial"/>
          <w:sz w:val="28"/>
          <w:szCs w:val="28"/>
        </w:rPr>
        <w:t>«</w:t>
      </w:r>
      <w:r w:rsidRPr="00C57F3B">
        <w:rPr>
          <w:rFonts w:ascii="Arial" w:hAnsi="Arial" w:cs="Arial"/>
          <w:sz w:val="28"/>
          <w:szCs w:val="28"/>
        </w:rPr>
        <w:t>Город Воткинск</w:t>
      </w:r>
      <w:r>
        <w:rPr>
          <w:rFonts w:ascii="Arial" w:hAnsi="Arial" w:cs="Arial"/>
          <w:sz w:val="28"/>
          <w:szCs w:val="28"/>
        </w:rPr>
        <w:t>»</w:t>
      </w:r>
      <w:r w:rsidRPr="00C57F3B">
        <w:rPr>
          <w:rFonts w:ascii="Arial" w:hAnsi="Arial" w:cs="Arial"/>
          <w:sz w:val="28"/>
          <w:szCs w:val="28"/>
        </w:rPr>
        <w:t xml:space="preserve"> осуществляется уполномоченным </w:t>
      </w:r>
      <w:r>
        <w:rPr>
          <w:rFonts w:ascii="Arial" w:hAnsi="Arial" w:cs="Arial"/>
          <w:sz w:val="28"/>
          <w:szCs w:val="28"/>
        </w:rPr>
        <w:t>Администрацией города Воткинска» органом (должностным лицом) Администрации города Воткинска</w:t>
      </w:r>
      <w:r w:rsidRPr="00C57F3B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»;</w:t>
      </w:r>
    </w:p>
    <w:p w:rsidR="00C36A0A" w:rsidRDefault="00461B90" w:rsidP="00C36A0A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EF47F8">
        <w:rPr>
          <w:rFonts w:ascii="Arial" w:hAnsi="Arial" w:cs="Arial"/>
          <w:sz w:val="28"/>
          <w:szCs w:val="28"/>
        </w:rPr>
        <w:t>)</w:t>
      </w:r>
      <w:r w:rsidR="00C36A0A">
        <w:rPr>
          <w:rFonts w:ascii="Arial" w:hAnsi="Arial" w:cs="Arial"/>
          <w:sz w:val="28"/>
          <w:szCs w:val="28"/>
        </w:rPr>
        <w:t xml:space="preserve"> в пункте 1 статьи 7 слова «</w:t>
      </w:r>
      <w:r w:rsidR="00C36A0A" w:rsidRPr="00D326F5">
        <w:rPr>
          <w:rFonts w:ascii="Arial" w:hAnsi="Arial" w:cs="Arial"/>
          <w:sz w:val="28"/>
          <w:szCs w:val="28"/>
        </w:rPr>
        <w:t>в очередном финансовом году (очередном финансовом году и плановом периоде)</w:t>
      </w:r>
      <w:r w:rsidR="00C36A0A">
        <w:rPr>
          <w:rFonts w:ascii="Arial" w:hAnsi="Arial" w:cs="Arial"/>
          <w:sz w:val="28"/>
          <w:szCs w:val="28"/>
        </w:rPr>
        <w:t xml:space="preserve">» заменить словами «в очередном финансовом году и </w:t>
      </w:r>
      <w:r w:rsidR="00172732">
        <w:rPr>
          <w:rFonts w:ascii="Arial" w:hAnsi="Arial" w:cs="Arial"/>
          <w:sz w:val="28"/>
          <w:szCs w:val="28"/>
        </w:rPr>
        <w:t xml:space="preserve">в </w:t>
      </w:r>
      <w:r w:rsidR="00C36A0A">
        <w:rPr>
          <w:rFonts w:ascii="Arial" w:hAnsi="Arial" w:cs="Arial"/>
          <w:sz w:val="28"/>
          <w:szCs w:val="28"/>
        </w:rPr>
        <w:t>плановом периоде»;</w:t>
      </w:r>
    </w:p>
    <w:p w:rsidR="00FD618B" w:rsidRDefault="00172732" w:rsidP="00EF47F8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5) </w:t>
      </w:r>
      <w:r w:rsidR="00FD618B">
        <w:rPr>
          <w:rFonts w:ascii="Arial" w:hAnsi="Arial" w:cs="Arial"/>
          <w:sz w:val="28"/>
          <w:szCs w:val="28"/>
        </w:rPr>
        <w:t>в статье 9:</w:t>
      </w:r>
    </w:p>
    <w:p w:rsidR="00EF47F8" w:rsidRDefault="00FD618B" w:rsidP="00EF47F8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в части 3 исключить слова «и проекты изменений в муниципальные программы»;</w:t>
      </w:r>
    </w:p>
    <w:p w:rsidR="00FD618B" w:rsidRPr="00C57F3B" w:rsidRDefault="00FD618B" w:rsidP="00EF47F8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в части 3.1 слова «с решением о бюджете» заменить словами «с утвержденным бюджетом»;</w:t>
      </w:r>
    </w:p>
    <w:p w:rsidR="006E4D8B" w:rsidRDefault="00172732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6E4D8B">
        <w:rPr>
          <w:rFonts w:ascii="Arial" w:hAnsi="Arial" w:cs="Arial"/>
          <w:sz w:val="28"/>
          <w:szCs w:val="28"/>
        </w:rPr>
        <w:t>) в части 1 статьи 11:</w:t>
      </w:r>
    </w:p>
    <w:p w:rsidR="006E4D8B" w:rsidRDefault="006E4D8B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пункты 2 и 3 признать утратившими силу;</w:t>
      </w:r>
    </w:p>
    <w:p w:rsidR="006E4D8B" w:rsidRDefault="006E4D8B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пункт 4.2 изложить в следующей редакции:</w:t>
      </w:r>
    </w:p>
    <w:p w:rsidR="006E4D8B" w:rsidRPr="00DC6D73" w:rsidRDefault="006E4D8B" w:rsidP="00CD40A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«4.2</w:t>
      </w:r>
      <w:r w:rsidR="00461B90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 w:rsidRPr="00015CB6">
        <w:rPr>
          <w:rFonts w:ascii="Arial" w:hAnsi="Arial" w:cs="Arial"/>
          <w:sz w:val="28"/>
          <w:szCs w:val="28"/>
        </w:rPr>
        <w:t xml:space="preserve">ведомственная структура расходов бюджета муниципального образования </w:t>
      </w:r>
      <w:r>
        <w:rPr>
          <w:rFonts w:ascii="Arial" w:hAnsi="Arial" w:cs="Arial"/>
          <w:sz w:val="28"/>
          <w:szCs w:val="28"/>
        </w:rPr>
        <w:t>«</w:t>
      </w:r>
      <w:r w:rsidRPr="00015CB6">
        <w:rPr>
          <w:rFonts w:ascii="Arial" w:hAnsi="Arial" w:cs="Arial"/>
          <w:sz w:val="28"/>
          <w:szCs w:val="28"/>
        </w:rPr>
        <w:t>Город Воткинск</w:t>
      </w:r>
      <w:r>
        <w:rPr>
          <w:rFonts w:ascii="Arial" w:hAnsi="Arial" w:cs="Arial"/>
          <w:sz w:val="28"/>
          <w:szCs w:val="28"/>
        </w:rPr>
        <w:t xml:space="preserve">» </w:t>
      </w:r>
      <w:r w:rsidRPr="00015CB6">
        <w:rPr>
          <w:rFonts w:ascii="Arial" w:hAnsi="Arial" w:cs="Arial"/>
          <w:sz w:val="28"/>
          <w:szCs w:val="28"/>
        </w:rPr>
        <w:t>на очередной финансовый год и на плановый период по главным распорядителям бюджетных средств</w:t>
      </w:r>
      <w:r>
        <w:rPr>
          <w:rFonts w:ascii="Arial" w:hAnsi="Arial" w:cs="Arial"/>
          <w:sz w:val="28"/>
          <w:szCs w:val="28"/>
        </w:rPr>
        <w:t xml:space="preserve"> - </w:t>
      </w:r>
      <w:r w:rsidRPr="00DC6D73">
        <w:rPr>
          <w:rFonts w:ascii="Arial" w:hAnsi="Arial" w:cs="Arial"/>
          <w:sz w:val="28"/>
          <w:szCs w:val="28"/>
        </w:rPr>
        <w:t>распределение бюджетных ассигнований, предусмотренных решением о бюджете, по главным распорядителям бюджетных средств, разделам, подразделам и целевым статьям</w:t>
      </w:r>
      <w:r w:rsidR="00CD40A6">
        <w:rPr>
          <w:rFonts w:ascii="Arial" w:hAnsi="Arial" w:cs="Arial"/>
          <w:sz w:val="28"/>
          <w:szCs w:val="28"/>
        </w:rPr>
        <w:t>,</w:t>
      </w:r>
      <w:r w:rsidRPr="00DC6D73">
        <w:rPr>
          <w:rFonts w:ascii="Arial" w:hAnsi="Arial" w:cs="Arial"/>
          <w:sz w:val="28"/>
          <w:szCs w:val="28"/>
        </w:rPr>
        <w:t xml:space="preserve"> муниципальным программам и непрограммным направлениям деятельности), группам (группам и подгруппам) видов расходов классификации расходов бюджетов;</w:t>
      </w:r>
      <w:r w:rsidR="00CD40A6">
        <w:rPr>
          <w:rFonts w:ascii="Arial" w:hAnsi="Arial" w:cs="Arial"/>
          <w:sz w:val="28"/>
          <w:szCs w:val="28"/>
        </w:rPr>
        <w:t>»;</w:t>
      </w:r>
    </w:p>
    <w:p w:rsidR="006D3BC5" w:rsidRDefault="00172732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FD618B">
        <w:rPr>
          <w:rFonts w:ascii="Arial" w:hAnsi="Arial" w:cs="Arial"/>
          <w:sz w:val="28"/>
          <w:szCs w:val="28"/>
        </w:rPr>
        <w:t>)</w:t>
      </w:r>
      <w:r w:rsidR="006D3BC5">
        <w:rPr>
          <w:rFonts w:ascii="Arial" w:hAnsi="Arial" w:cs="Arial"/>
          <w:sz w:val="28"/>
          <w:szCs w:val="28"/>
        </w:rPr>
        <w:t xml:space="preserve"> в статье 12:</w:t>
      </w:r>
      <w:r w:rsidR="00FD618B">
        <w:rPr>
          <w:rFonts w:ascii="Arial" w:hAnsi="Arial" w:cs="Arial"/>
          <w:sz w:val="28"/>
          <w:szCs w:val="28"/>
        </w:rPr>
        <w:t xml:space="preserve"> </w:t>
      </w:r>
    </w:p>
    <w:p w:rsidR="00A1288B" w:rsidRDefault="006D3BC5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часть 2 дополнить пунктом 9.2 следующего содержания:</w:t>
      </w:r>
    </w:p>
    <w:p w:rsidR="006D3BC5" w:rsidRDefault="006D3BC5" w:rsidP="00071A60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«9.2) проект решения Воткинской городской Думы о приостановке полностью или частично действующих правовых актов Воткинской городской Думы предусматривающих соответствующие расходы из бюджета, которые проектом бюджета на очередной финансовый год в полном объеме не обеспечены;»;</w:t>
      </w:r>
    </w:p>
    <w:p w:rsidR="00BC71F4" w:rsidRDefault="006D3BC5" w:rsidP="00BC71F4">
      <w:pPr>
        <w:ind w:right="-1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в части 3 слова </w:t>
      </w:r>
      <w:r w:rsidR="00BC71F4">
        <w:rPr>
          <w:rFonts w:ascii="Arial" w:hAnsi="Arial" w:cs="Arial"/>
          <w:sz w:val="28"/>
          <w:szCs w:val="28"/>
        </w:rPr>
        <w:t>«</w:t>
      </w:r>
      <w:r w:rsidR="00BC71F4" w:rsidRPr="00BC71F4">
        <w:rPr>
          <w:rFonts w:ascii="Arial" w:hAnsi="Arial" w:cs="Arial"/>
          <w:sz w:val="28"/>
          <w:szCs w:val="28"/>
        </w:rPr>
        <w:t xml:space="preserve">перечисленные в </w:t>
      </w:r>
      <w:hyperlink r:id="rId9">
        <w:r w:rsidR="00BC71F4" w:rsidRPr="00BC71F4">
          <w:rPr>
            <w:rFonts w:ascii="Arial" w:hAnsi="Arial" w:cs="Arial"/>
            <w:sz w:val="28"/>
            <w:szCs w:val="28"/>
          </w:rPr>
          <w:t>пунктах 6</w:t>
        </w:r>
      </w:hyperlink>
      <w:r w:rsidR="00BC71F4" w:rsidRPr="00BC71F4">
        <w:rPr>
          <w:rFonts w:ascii="Arial" w:hAnsi="Arial" w:cs="Arial"/>
          <w:sz w:val="28"/>
          <w:szCs w:val="28"/>
        </w:rPr>
        <w:t xml:space="preserve">, </w:t>
      </w:r>
      <w:hyperlink r:id="rId10">
        <w:r w:rsidR="00BC71F4" w:rsidRPr="00BC71F4">
          <w:rPr>
            <w:rFonts w:ascii="Arial" w:hAnsi="Arial" w:cs="Arial"/>
            <w:sz w:val="28"/>
            <w:szCs w:val="28"/>
          </w:rPr>
          <w:t>8</w:t>
        </w:r>
      </w:hyperlink>
      <w:r w:rsidR="00BC71F4" w:rsidRPr="00BC71F4">
        <w:rPr>
          <w:rFonts w:ascii="Arial" w:hAnsi="Arial" w:cs="Arial"/>
          <w:sz w:val="28"/>
          <w:szCs w:val="28"/>
        </w:rPr>
        <w:t xml:space="preserve">, </w:t>
      </w:r>
      <w:hyperlink r:id="rId11">
        <w:r w:rsidR="00BC71F4" w:rsidRPr="00BC71F4">
          <w:rPr>
            <w:rFonts w:ascii="Arial" w:hAnsi="Arial" w:cs="Arial"/>
            <w:sz w:val="28"/>
            <w:szCs w:val="28"/>
          </w:rPr>
          <w:t>9.1 части 2</w:t>
        </w:r>
      </w:hyperlink>
      <w:r w:rsidR="00BC71F4">
        <w:rPr>
          <w:rFonts w:ascii="Arial" w:hAnsi="Arial" w:cs="Arial"/>
          <w:sz w:val="28"/>
          <w:szCs w:val="28"/>
        </w:rPr>
        <w:t>» заменить словами «перечисленные в пунктах 6,8, 9.1 и 9.2 части 2»;</w:t>
      </w:r>
    </w:p>
    <w:p w:rsidR="00BC71F4" w:rsidRDefault="00172732" w:rsidP="00BC71F4">
      <w:pPr>
        <w:ind w:right="-1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BC71F4">
        <w:rPr>
          <w:rFonts w:ascii="Arial" w:hAnsi="Arial" w:cs="Arial"/>
          <w:sz w:val="28"/>
          <w:szCs w:val="28"/>
        </w:rPr>
        <w:t>) в статье 15:</w:t>
      </w:r>
    </w:p>
    <w:p w:rsidR="00BC71F4" w:rsidRDefault="00BC71F4" w:rsidP="00BC71F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в части 5 слова «</w:t>
      </w:r>
      <w:r w:rsidRPr="00FE18A2">
        <w:rPr>
          <w:rFonts w:ascii="Arial" w:hAnsi="Arial" w:cs="Arial"/>
          <w:sz w:val="28"/>
          <w:szCs w:val="28"/>
        </w:rPr>
        <w:t>субъектов права нормотворческой инициативы</w:t>
      </w:r>
      <w:r>
        <w:rPr>
          <w:rFonts w:ascii="Arial" w:hAnsi="Arial" w:cs="Arial"/>
          <w:sz w:val="28"/>
          <w:szCs w:val="28"/>
        </w:rPr>
        <w:t>» заменить словами «субъектов правотворческой инициативы»;</w:t>
      </w:r>
    </w:p>
    <w:p w:rsidR="00BC71F4" w:rsidRDefault="00BC71F4" w:rsidP="00BC71F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в части 6 слова «субъектов права нормотворческой инициативы» заменить словами «субъектов правотворческой инициативы»;</w:t>
      </w:r>
    </w:p>
    <w:p w:rsidR="00BC71F4" w:rsidRDefault="00172732" w:rsidP="00BC71F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="00BC71F4">
        <w:rPr>
          <w:rFonts w:ascii="Arial" w:hAnsi="Arial" w:cs="Arial"/>
          <w:sz w:val="28"/>
          <w:szCs w:val="28"/>
        </w:rPr>
        <w:t>) в пункте 1 части 4 статьи 16 слова «субъектами права нормотворческой инициативы» заменить словами «субъектами правотворческой инициативы»;</w:t>
      </w:r>
    </w:p>
    <w:p w:rsidR="00BC71F4" w:rsidRDefault="00172732" w:rsidP="00BC71F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10</w:t>
      </w:r>
      <w:r w:rsidR="00BC71F4">
        <w:rPr>
          <w:rFonts w:ascii="Arial" w:hAnsi="Arial" w:cs="Arial"/>
          <w:sz w:val="28"/>
          <w:szCs w:val="28"/>
        </w:rPr>
        <w:t>) в части 2 статьи 1</w:t>
      </w:r>
      <w:r w:rsidR="00C36A0A">
        <w:rPr>
          <w:rFonts w:ascii="Arial" w:hAnsi="Arial" w:cs="Arial"/>
          <w:sz w:val="28"/>
          <w:szCs w:val="28"/>
        </w:rPr>
        <w:t>9</w:t>
      </w:r>
      <w:r w:rsidR="00BC71F4">
        <w:rPr>
          <w:rFonts w:ascii="Arial" w:hAnsi="Arial" w:cs="Arial"/>
          <w:sz w:val="28"/>
          <w:szCs w:val="28"/>
        </w:rPr>
        <w:t xml:space="preserve"> слова «Субъекты права правотворческой инициативы» заменить словами «Субъекты правотворческой инициативы»;</w:t>
      </w:r>
    </w:p>
    <w:p w:rsidR="00CD40A6" w:rsidRDefault="00CD40A6" w:rsidP="00BC71F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172732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) пункты 2 и 3 части 2 статьи 20 признать утратившими силу;</w:t>
      </w:r>
    </w:p>
    <w:p w:rsidR="00BC71F4" w:rsidRDefault="00BC71F4" w:rsidP="00BC71F4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172732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 xml:space="preserve">) </w:t>
      </w:r>
      <w:r w:rsidR="00E04473">
        <w:rPr>
          <w:rFonts w:ascii="Arial" w:hAnsi="Arial" w:cs="Arial"/>
          <w:sz w:val="28"/>
          <w:szCs w:val="28"/>
        </w:rPr>
        <w:t>статью 21 дополнить частью 3 следующего содержания:</w:t>
      </w:r>
    </w:p>
    <w:p w:rsidR="00E04473" w:rsidRDefault="00E04473" w:rsidP="00E0447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«3. В пояснительной записке, представленной с проектом решения Воткинской городской Думы о внесении изменений в бюджет муниципального образования «Город Воткинск», указываются все изменения на сумму от 50000 (пятидесяти тысяч) рублей. Данное требование применяется к пояснительным запискам представленным с проектами решений в случае, если эти изменений связаны с изменением объема доходов и (или) расходов, как в целом так и по отдельным видам, а также перераспределением соответствующих доходов  между администраторами доходов, а расходов между главными распорядителями бюджетных средств и (или) изменениями их целевого назначения.»;</w:t>
      </w:r>
    </w:p>
    <w:p w:rsidR="00172732" w:rsidRDefault="00E04473" w:rsidP="00E0447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1</w:t>
      </w:r>
      <w:r w:rsidR="00172732">
        <w:rPr>
          <w:rFonts w:ascii="Arial" w:hAnsi="Arial" w:cs="Arial"/>
          <w:color w:val="000000"/>
          <w:sz w:val="28"/>
          <w:szCs w:val="28"/>
        </w:rPr>
        <w:t>3</w:t>
      </w:r>
      <w:r>
        <w:rPr>
          <w:rFonts w:ascii="Arial" w:hAnsi="Arial" w:cs="Arial"/>
          <w:color w:val="000000"/>
          <w:sz w:val="28"/>
          <w:szCs w:val="28"/>
        </w:rPr>
        <w:t xml:space="preserve">)  </w:t>
      </w:r>
      <w:r w:rsidR="00172732">
        <w:rPr>
          <w:rFonts w:ascii="Arial" w:hAnsi="Arial" w:cs="Arial"/>
          <w:color w:val="000000"/>
          <w:sz w:val="28"/>
          <w:szCs w:val="28"/>
        </w:rPr>
        <w:t>в статье 23:</w:t>
      </w:r>
    </w:p>
    <w:p w:rsidR="00172732" w:rsidRDefault="00172732" w:rsidP="00172732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а) </w:t>
      </w:r>
      <w:r>
        <w:rPr>
          <w:rFonts w:ascii="Arial" w:hAnsi="Arial" w:cs="Arial"/>
          <w:sz w:val="28"/>
          <w:szCs w:val="28"/>
        </w:rPr>
        <w:t>в части 6 слова «на</w:t>
      </w:r>
      <w:r w:rsidRPr="00D326F5">
        <w:rPr>
          <w:rFonts w:ascii="Arial" w:hAnsi="Arial" w:cs="Arial"/>
          <w:sz w:val="28"/>
          <w:szCs w:val="28"/>
        </w:rPr>
        <w:t xml:space="preserve"> очередно</w:t>
      </w:r>
      <w:r>
        <w:rPr>
          <w:rFonts w:ascii="Arial" w:hAnsi="Arial" w:cs="Arial"/>
          <w:sz w:val="28"/>
          <w:szCs w:val="28"/>
        </w:rPr>
        <w:t>й</w:t>
      </w:r>
      <w:r w:rsidRPr="00D326F5">
        <w:rPr>
          <w:rFonts w:ascii="Arial" w:hAnsi="Arial" w:cs="Arial"/>
          <w:sz w:val="28"/>
          <w:szCs w:val="28"/>
        </w:rPr>
        <w:t xml:space="preserve"> финансов</w:t>
      </w:r>
      <w:r>
        <w:rPr>
          <w:rFonts w:ascii="Arial" w:hAnsi="Arial" w:cs="Arial"/>
          <w:sz w:val="28"/>
          <w:szCs w:val="28"/>
        </w:rPr>
        <w:t>ый</w:t>
      </w:r>
      <w:r w:rsidRPr="00D326F5">
        <w:rPr>
          <w:rFonts w:ascii="Arial" w:hAnsi="Arial" w:cs="Arial"/>
          <w:sz w:val="28"/>
          <w:szCs w:val="28"/>
        </w:rPr>
        <w:t xml:space="preserve"> год (очередно</w:t>
      </w:r>
      <w:r>
        <w:rPr>
          <w:rFonts w:ascii="Arial" w:hAnsi="Arial" w:cs="Arial"/>
          <w:sz w:val="28"/>
          <w:szCs w:val="28"/>
        </w:rPr>
        <w:t>й</w:t>
      </w:r>
      <w:r w:rsidRPr="00D326F5">
        <w:rPr>
          <w:rFonts w:ascii="Arial" w:hAnsi="Arial" w:cs="Arial"/>
          <w:sz w:val="28"/>
          <w:szCs w:val="28"/>
        </w:rPr>
        <w:t xml:space="preserve"> финансов</w:t>
      </w:r>
      <w:r>
        <w:rPr>
          <w:rFonts w:ascii="Arial" w:hAnsi="Arial" w:cs="Arial"/>
          <w:sz w:val="28"/>
          <w:szCs w:val="28"/>
        </w:rPr>
        <w:t>ый</w:t>
      </w:r>
      <w:r w:rsidRPr="00D326F5">
        <w:rPr>
          <w:rFonts w:ascii="Arial" w:hAnsi="Arial" w:cs="Arial"/>
          <w:sz w:val="28"/>
          <w:szCs w:val="28"/>
        </w:rPr>
        <w:t xml:space="preserve"> год и планов</w:t>
      </w:r>
      <w:r>
        <w:rPr>
          <w:rFonts w:ascii="Arial" w:hAnsi="Arial" w:cs="Arial"/>
          <w:sz w:val="28"/>
          <w:szCs w:val="28"/>
        </w:rPr>
        <w:t>ый</w:t>
      </w:r>
      <w:r w:rsidRPr="00D326F5">
        <w:rPr>
          <w:rFonts w:ascii="Arial" w:hAnsi="Arial" w:cs="Arial"/>
          <w:sz w:val="28"/>
          <w:szCs w:val="28"/>
        </w:rPr>
        <w:t xml:space="preserve"> период)</w:t>
      </w:r>
      <w:r>
        <w:rPr>
          <w:rFonts w:ascii="Arial" w:hAnsi="Arial" w:cs="Arial"/>
          <w:sz w:val="28"/>
          <w:szCs w:val="28"/>
        </w:rPr>
        <w:t>» заменить словами «на очередной финансовый год и на плановый период»;</w:t>
      </w:r>
    </w:p>
    <w:p w:rsidR="00E04473" w:rsidRDefault="00172732" w:rsidP="00E04473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б) </w:t>
      </w:r>
      <w:r w:rsidR="00C62B22">
        <w:rPr>
          <w:rFonts w:ascii="Arial" w:hAnsi="Arial" w:cs="Arial"/>
          <w:color w:val="000000"/>
          <w:sz w:val="28"/>
          <w:szCs w:val="28"/>
        </w:rPr>
        <w:t>дополнить частью 7 следующего содержания:</w:t>
      </w:r>
    </w:p>
    <w:p w:rsidR="00C62B22" w:rsidRDefault="00C62B22" w:rsidP="00C62B22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Pr="001E0E36">
        <w:rPr>
          <w:rFonts w:ascii="Arial" w:hAnsi="Arial" w:cs="Arial"/>
          <w:sz w:val="28"/>
          <w:szCs w:val="28"/>
        </w:rPr>
        <w:t>7.</w:t>
      </w:r>
      <w:r>
        <w:rPr>
          <w:rFonts w:ascii="Arial" w:hAnsi="Arial" w:cs="Arial"/>
          <w:sz w:val="28"/>
          <w:szCs w:val="28"/>
        </w:rPr>
        <w:t xml:space="preserve"> Финансовый орган</w:t>
      </w:r>
      <w:r w:rsidRPr="001E0E36">
        <w:rPr>
          <w:rFonts w:ascii="Arial" w:hAnsi="Arial" w:cs="Arial"/>
          <w:sz w:val="28"/>
          <w:szCs w:val="28"/>
        </w:rPr>
        <w:t xml:space="preserve"> направляет в </w:t>
      </w:r>
      <w:r>
        <w:rPr>
          <w:rFonts w:ascii="Arial" w:hAnsi="Arial" w:cs="Arial"/>
          <w:sz w:val="28"/>
          <w:szCs w:val="28"/>
        </w:rPr>
        <w:t>Воткинскую городскую Думу и Контрольно-счетное управление города Воткинска</w:t>
      </w:r>
      <w:r w:rsidRPr="001E0E36">
        <w:rPr>
          <w:rFonts w:ascii="Arial" w:hAnsi="Arial" w:cs="Arial"/>
          <w:sz w:val="28"/>
          <w:szCs w:val="28"/>
        </w:rPr>
        <w:t xml:space="preserve"> информацию о внесении изменений в утвержденные показатели сводной бюджетной росписи </w:t>
      </w:r>
      <w:r>
        <w:rPr>
          <w:rFonts w:ascii="Arial" w:hAnsi="Arial" w:cs="Arial"/>
          <w:sz w:val="28"/>
          <w:szCs w:val="28"/>
        </w:rPr>
        <w:t xml:space="preserve">бюджета муниципального образования «Город Воткинск» </w:t>
      </w:r>
      <w:r w:rsidRPr="001E0E36">
        <w:rPr>
          <w:rFonts w:ascii="Arial" w:hAnsi="Arial" w:cs="Arial"/>
          <w:sz w:val="28"/>
          <w:szCs w:val="28"/>
        </w:rPr>
        <w:t>в течение трех рабочих дней со дня внесения указанных изменений.</w:t>
      </w:r>
      <w:r>
        <w:rPr>
          <w:rFonts w:ascii="Arial" w:hAnsi="Arial" w:cs="Arial"/>
          <w:sz w:val="28"/>
          <w:szCs w:val="28"/>
        </w:rPr>
        <w:t>»;</w:t>
      </w:r>
    </w:p>
    <w:p w:rsidR="00C36A0A" w:rsidRDefault="00172732" w:rsidP="00C62B22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</w:t>
      </w:r>
      <w:r w:rsidR="00C36A0A">
        <w:rPr>
          <w:rFonts w:ascii="Arial" w:hAnsi="Arial" w:cs="Arial"/>
          <w:sz w:val="28"/>
          <w:szCs w:val="28"/>
        </w:rPr>
        <w:t xml:space="preserve">) </w:t>
      </w:r>
      <w:r w:rsidR="00FA130D">
        <w:rPr>
          <w:rFonts w:ascii="Arial" w:hAnsi="Arial" w:cs="Arial"/>
          <w:sz w:val="28"/>
          <w:szCs w:val="28"/>
        </w:rPr>
        <w:t>в статье 29:</w:t>
      </w:r>
    </w:p>
    <w:p w:rsidR="00FA130D" w:rsidRDefault="00FA130D" w:rsidP="00FA130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в части 2 слова «</w:t>
      </w:r>
      <w:r w:rsidRPr="00C21E1A">
        <w:rPr>
          <w:rFonts w:ascii="Arial" w:hAnsi="Arial" w:cs="Arial"/>
          <w:sz w:val="28"/>
          <w:szCs w:val="28"/>
        </w:rPr>
        <w:t>в сфере бюджетных правоотношений осуществляется Контрольно-счетным управлением города Воткинска</w:t>
      </w:r>
      <w:r>
        <w:rPr>
          <w:rFonts w:ascii="Arial" w:hAnsi="Arial" w:cs="Arial"/>
          <w:sz w:val="28"/>
          <w:szCs w:val="28"/>
        </w:rPr>
        <w:t>» заменить словами «является контрольной деятельностью Контрольно-счетного управления города Воткинска, которая осуществляется»:</w:t>
      </w:r>
    </w:p>
    <w:p w:rsidR="00FA130D" w:rsidRDefault="00FA130D" w:rsidP="00FA130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часть 3 изложить в следующей редакции:</w:t>
      </w:r>
    </w:p>
    <w:p w:rsidR="00FA130D" w:rsidRDefault="00FA130D" w:rsidP="00FA130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«3. Внутренний муниципальный финансовый контроль является деятельностью </w:t>
      </w:r>
      <w:r w:rsidR="00952682">
        <w:rPr>
          <w:rFonts w:ascii="Arial" w:hAnsi="Arial" w:cs="Arial"/>
          <w:sz w:val="28"/>
          <w:szCs w:val="28"/>
        </w:rPr>
        <w:t>органа муниципального внутреннего финансового контроля</w:t>
      </w:r>
      <w:r>
        <w:rPr>
          <w:rFonts w:ascii="Arial" w:hAnsi="Arial" w:cs="Arial"/>
          <w:sz w:val="28"/>
          <w:szCs w:val="28"/>
        </w:rPr>
        <w:t>, которая осуществляется в соответствии</w:t>
      </w:r>
      <w:r w:rsidR="00952682">
        <w:rPr>
          <w:rFonts w:ascii="Arial" w:hAnsi="Arial" w:cs="Arial"/>
          <w:sz w:val="28"/>
          <w:szCs w:val="28"/>
        </w:rPr>
        <w:t xml:space="preserve"> с бюджетным законодательством и </w:t>
      </w:r>
      <w:r>
        <w:rPr>
          <w:rFonts w:ascii="Arial" w:hAnsi="Arial" w:cs="Arial"/>
          <w:sz w:val="28"/>
          <w:szCs w:val="28"/>
        </w:rPr>
        <w:t xml:space="preserve">  иными нормативными правовыми актами.»;</w:t>
      </w:r>
    </w:p>
    <w:p w:rsidR="00FA130D" w:rsidRDefault="00FA130D" w:rsidP="00FA130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15) в статье 30 исключить слова «бюджетным законодательством и»;</w:t>
      </w:r>
    </w:p>
    <w:p w:rsidR="00027C20" w:rsidRDefault="00FA130D" w:rsidP="00FA130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16) в статье 31 слова </w:t>
      </w:r>
      <w:r w:rsidR="00027C20">
        <w:rPr>
          <w:rFonts w:ascii="Arial" w:hAnsi="Arial" w:cs="Arial"/>
          <w:sz w:val="28"/>
          <w:szCs w:val="28"/>
        </w:rPr>
        <w:t>«на соответствующий финансовый год (соответствующий финансовый год и плановый период)» заменить словами «на соответствующий финансовый год и на плановый период»;</w:t>
      </w:r>
    </w:p>
    <w:p w:rsidR="00FA130D" w:rsidRPr="00C21E1A" w:rsidRDefault="00027C20" w:rsidP="00FA130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17) в части 1 статьи 32 слова «на очередной финансовый год» заменить словами «на очередной финансовый год и на плановый период»</w:t>
      </w:r>
      <w:r w:rsidR="00FA130D">
        <w:rPr>
          <w:rFonts w:ascii="Arial" w:hAnsi="Arial" w:cs="Arial"/>
          <w:sz w:val="28"/>
          <w:szCs w:val="28"/>
        </w:rPr>
        <w:t xml:space="preserve">   </w:t>
      </w:r>
    </w:p>
    <w:p w:rsidR="00DA55A3" w:rsidRDefault="00CC748C" w:rsidP="00D82F7B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Настоящее </w:t>
      </w:r>
      <w:r w:rsidR="00DA55A3">
        <w:rPr>
          <w:rFonts w:ascii="Arial" w:hAnsi="Arial" w:cs="Arial"/>
          <w:color w:val="000000"/>
          <w:sz w:val="28"/>
          <w:szCs w:val="28"/>
        </w:rPr>
        <w:t>Р</w:t>
      </w:r>
      <w:r>
        <w:rPr>
          <w:rFonts w:ascii="Arial" w:hAnsi="Arial" w:cs="Arial"/>
          <w:color w:val="000000"/>
          <w:sz w:val="28"/>
          <w:szCs w:val="28"/>
        </w:rPr>
        <w:t xml:space="preserve">ешение вступает в силу после </w:t>
      </w:r>
      <w:r w:rsidR="00B711CA">
        <w:rPr>
          <w:rFonts w:ascii="Arial" w:hAnsi="Arial" w:cs="Arial"/>
          <w:color w:val="000000"/>
          <w:sz w:val="28"/>
          <w:szCs w:val="28"/>
        </w:rPr>
        <w:t>официального</w:t>
      </w:r>
      <w:r w:rsidR="00DA55A3">
        <w:rPr>
          <w:rFonts w:ascii="Arial" w:hAnsi="Arial" w:cs="Arial"/>
          <w:color w:val="000000"/>
          <w:sz w:val="28"/>
          <w:szCs w:val="28"/>
        </w:rPr>
        <w:t>.</w:t>
      </w:r>
    </w:p>
    <w:p w:rsidR="00150C04" w:rsidRDefault="00DA55A3" w:rsidP="00A24C75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3.</w:t>
      </w:r>
      <w:r w:rsid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150C04">
        <w:rPr>
          <w:rFonts w:ascii="Arial" w:hAnsi="Arial" w:cs="Arial"/>
          <w:color w:val="000000"/>
          <w:sz w:val="28"/>
          <w:szCs w:val="28"/>
        </w:rPr>
        <w:t xml:space="preserve">Опубликовать настоящее </w:t>
      </w:r>
      <w:r w:rsidR="00C420E7">
        <w:rPr>
          <w:rFonts w:ascii="Arial" w:hAnsi="Arial" w:cs="Arial"/>
          <w:color w:val="000000"/>
          <w:sz w:val="28"/>
          <w:szCs w:val="28"/>
        </w:rPr>
        <w:t>Р</w:t>
      </w:r>
      <w:r w:rsidR="00150C04">
        <w:rPr>
          <w:rFonts w:ascii="Arial" w:hAnsi="Arial" w:cs="Arial"/>
          <w:color w:val="000000"/>
          <w:sz w:val="28"/>
          <w:szCs w:val="28"/>
        </w:rPr>
        <w:t xml:space="preserve">ешение </w:t>
      </w:r>
      <w:r w:rsidR="00B711CA">
        <w:rPr>
          <w:rFonts w:ascii="Arial" w:hAnsi="Arial" w:cs="Arial"/>
          <w:color w:val="000000"/>
          <w:sz w:val="28"/>
          <w:szCs w:val="28"/>
        </w:rPr>
        <w:t xml:space="preserve">в </w:t>
      </w:r>
      <w:r w:rsidR="00A24C75">
        <w:rPr>
          <w:rFonts w:ascii="Arial" w:hAnsi="Arial" w:cs="Arial"/>
          <w:color w:val="000000"/>
          <w:sz w:val="28"/>
          <w:szCs w:val="28"/>
        </w:rPr>
        <w:t xml:space="preserve">сборнике «Муниципальные ведомости города Воткинска» и разместить </w:t>
      </w:r>
      <w:r w:rsidR="00F150A4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rFonts w:ascii="Arial" w:hAnsi="Arial" w:cs="Arial"/>
          <w:color w:val="000000"/>
          <w:sz w:val="28"/>
          <w:szCs w:val="28"/>
        </w:rPr>
        <w:t>.</w:t>
      </w:r>
      <w:r w:rsidR="00F150A4">
        <w:rPr>
          <w:rFonts w:ascii="Arial" w:hAnsi="Arial" w:cs="Arial"/>
          <w:sz w:val="28"/>
          <w:szCs w:val="28"/>
        </w:rPr>
        <w:t xml:space="preserve"> </w:t>
      </w:r>
    </w:p>
    <w:p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8100A7" w:rsidRDefault="008100A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Глава муниципального образования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Председатель Воткинской </w:t>
      </w:r>
    </w:p>
    <w:p w:rsidR="00F150A4" w:rsidRDefault="008100A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«Город Воткинск»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городской Думы</w:t>
      </w:r>
    </w:p>
    <w:p w:rsidR="00150C04" w:rsidRDefault="008100A7" w:rsidP="008100A7">
      <w:pPr>
        <w:autoSpaceDE w:val="0"/>
        <w:autoSpaceDN w:val="0"/>
        <w:adjustRightInd w:val="0"/>
        <w:ind w:left="1416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А.В. Заметаев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А.Д. Пищиков</w:t>
      </w:r>
    </w:p>
    <w:p w:rsidR="008100A7" w:rsidRDefault="008100A7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Документационно-аналитическим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A24C75">
        <w:rPr>
          <w:rFonts w:ascii="Arial" w:hAnsi="Arial" w:cs="Arial"/>
          <w:sz w:val="28"/>
          <w:szCs w:val="28"/>
        </w:rPr>
        <w:t>экономике и бюджету</w:t>
      </w:r>
      <w:r w:rsidR="00A24C75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</w:p>
    <w:p w:rsidR="00FA5762" w:rsidRDefault="00FA5762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:rsidR="00E46D06" w:rsidRPr="00E46D06" w:rsidRDefault="003E69F4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>
        <w:rPr>
          <w:rFonts w:ascii="Arial" w:hAnsi="Arial" w:cs="Arial"/>
          <w:b/>
          <w:sz w:val="28"/>
          <w:szCs w:val="28"/>
        </w:rPr>
        <w:t>«</w:t>
      </w:r>
      <w:r w:rsidR="00E46D06" w:rsidRPr="00E46D06">
        <w:rPr>
          <w:rFonts w:ascii="Arial" w:hAnsi="Arial" w:cs="Arial"/>
          <w:b/>
          <w:sz w:val="28"/>
          <w:szCs w:val="28"/>
        </w:rPr>
        <w:t>О внесении изменений в</w:t>
      </w:r>
      <w:r w:rsidR="008100A7">
        <w:rPr>
          <w:rFonts w:ascii="Arial" w:hAnsi="Arial" w:cs="Arial"/>
          <w:b/>
          <w:sz w:val="28"/>
          <w:szCs w:val="28"/>
        </w:rPr>
        <w:t xml:space="preserve"> Положение «О бюджетном процессе в муниципальном образовании «Город Воткинск»</w:t>
      </w:r>
    </w:p>
    <w:p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591456" w:rsidRDefault="00D701A2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Необходимость внесения изменений в </w:t>
      </w:r>
      <w:r w:rsidR="008100A7">
        <w:rPr>
          <w:rFonts w:ascii="Arial" w:hAnsi="Arial" w:cs="Arial"/>
          <w:sz w:val="28"/>
          <w:szCs w:val="28"/>
        </w:rPr>
        <w:t xml:space="preserve">Положение «О бюджетном процессе в муниципальном образовании «Город Воткинск» </w:t>
      </w:r>
      <w:r>
        <w:rPr>
          <w:rFonts w:ascii="Arial" w:hAnsi="Arial" w:cs="Arial"/>
          <w:sz w:val="28"/>
          <w:szCs w:val="28"/>
        </w:rPr>
        <w:t>обусловлена приведением его в соответс</w:t>
      </w:r>
      <w:r w:rsidR="00590130">
        <w:rPr>
          <w:rFonts w:ascii="Arial" w:hAnsi="Arial" w:cs="Arial"/>
          <w:sz w:val="28"/>
          <w:szCs w:val="28"/>
        </w:rPr>
        <w:t>т</w:t>
      </w:r>
      <w:r>
        <w:rPr>
          <w:rFonts w:ascii="Arial" w:hAnsi="Arial" w:cs="Arial"/>
          <w:sz w:val="28"/>
          <w:szCs w:val="28"/>
        </w:rPr>
        <w:t>вие с</w:t>
      </w:r>
      <w:r w:rsidR="00C03F5C">
        <w:rPr>
          <w:rFonts w:ascii="Arial" w:hAnsi="Arial" w:cs="Arial"/>
          <w:sz w:val="28"/>
          <w:szCs w:val="28"/>
        </w:rPr>
        <w:t xml:space="preserve"> </w:t>
      </w:r>
      <w:r w:rsidR="008100A7">
        <w:rPr>
          <w:rFonts w:ascii="Arial" w:hAnsi="Arial" w:cs="Arial"/>
          <w:sz w:val="28"/>
          <w:szCs w:val="28"/>
        </w:rPr>
        <w:t xml:space="preserve">Бюджетным кодексом Российской Федерации, </w:t>
      </w:r>
      <w:r>
        <w:rPr>
          <w:rFonts w:ascii="Arial" w:hAnsi="Arial" w:cs="Arial"/>
          <w:sz w:val="28"/>
          <w:szCs w:val="28"/>
        </w:rPr>
        <w:t xml:space="preserve">Уставом </w:t>
      </w:r>
      <w:r w:rsidR="00590130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  <w:r w:rsidR="00591456">
        <w:rPr>
          <w:rFonts w:ascii="Arial" w:hAnsi="Arial" w:cs="Arial"/>
          <w:sz w:val="28"/>
          <w:szCs w:val="28"/>
        </w:rPr>
        <w:t>,</w:t>
      </w:r>
      <w:r w:rsidR="00C03F5C">
        <w:rPr>
          <w:rFonts w:ascii="Arial" w:hAnsi="Arial" w:cs="Arial"/>
          <w:sz w:val="28"/>
          <w:szCs w:val="28"/>
        </w:rPr>
        <w:t xml:space="preserve"> </w:t>
      </w:r>
      <w:r w:rsidR="008100A7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0B2AD7">
        <w:rPr>
          <w:rFonts w:ascii="Arial" w:hAnsi="Arial" w:cs="Arial"/>
          <w:sz w:val="28"/>
          <w:szCs w:val="28"/>
        </w:rPr>
        <w:t xml:space="preserve">в том числе </w:t>
      </w:r>
      <w:r w:rsidR="00C03F5C">
        <w:rPr>
          <w:rFonts w:ascii="Arial" w:hAnsi="Arial" w:cs="Arial"/>
          <w:sz w:val="28"/>
          <w:szCs w:val="28"/>
        </w:rPr>
        <w:t>в части</w:t>
      </w:r>
      <w:r w:rsidR="00591456">
        <w:rPr>
          <w:rFonts w:ascii="Arial" w:hAnsi="Arial" w:cs="Arial"/>
          <w:sz w:val="28"/>
          <w:szCs w:val="28"/>
        </w:rPr>
        <w:t>:</w:t>
      </w:r>
    </w:p>
    <w:p w:rsidR="006B6878" w:rsidRDefault="00591456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</w:t>
      </w:r>
      <w:r w:rsidR="00C30F3A">
        <w:rPr>
          <w:rFonts w:ascii="Arial" w:hAnsi="Arial" w:cs="Arial"/>
          <w:sz w:val="28"/>
          <w:szCs w:val="28"/>
        </w:rPr>
        <w:t>подпункты «а», «б» и «д» пункта 1 части</w:t>
      </w:r>
      <w:r w:rsidR="006B6878">
        <w:rPr>
          <w:rFonts w:ascii="Arial" w:hAnsi="Arial" w:cs="Arial"/>
          <w:sz w:val="28"/>
          <w:szCs w:val="28"/>
        </w:rPr>
        <w:t xml:space="preserve"> 1 проекта  - формулиро</w:t>
      </w:r>
      <w:r w:rsidR="00C30F3A">
        <w:rPr>
          <w:rFonts w:ascii="Arial" w:hAnsi="Arial" w:cs="Arial"/>
          <w:sz w:val="28"/>
          <w:szCs w:val="28"/>
        </w:rPr>
        <w:t>вка приводится в соответствие со статьей 152 Бюджетного кодекса Российской Федерации</w:t>
      </w:r>
      <w:r w:rsidR="006B6878">
        <w:rPr>
          <w:rFonts w:ascii="Arial" w:hAnsi="Arial" w:cs="Arial"/>
          <w:sz w:val="28"/>
          <w:szCs w:val="28"/>
        </w:rPr>
        <w:t>;</w:t>
      </w:r>
      <w:bookmarkStart w:id="0" w:name="_GoBack"/>
      <w:bookmarkEnd w:id="0"/>
    </w:p>
    <w:p w:rsidR="00F70A4C" w:rsidRDefault="006B6878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2) </w:t>
      </w:r>
      <w:r w:rsidR="00C30F3A">
        <w:rPr>
          <w:rFonts w:ascii="Arial" w:hAnsi="Arial" w:cs="Arial"/>
          <w:sz w:val="28"/>
          <w:szCs w:val="28"/>
        </w:rPr>
        <w:t xml:space="preserve">подпункты «в» и «г» пункта 1 части 1 </w:t>
      </w:r>
      <w:r>
        <w:rPr>
          <w:rFonts w:ascii="Arial" w:hAnsi="Arial" w:cs="Arial"/>
          <w:sz w:val="28"/>
          <w:szCs w:val="28"/>
        </w:rPr>
        <w:t>проекта – формулировка приводится в соответствие с</w:t>
      </w:r>
      <w:r w:rsidR="00C30F3A">
        <w:rPr>
          <w:rFonts w:ascii="Arial" w:hAnsi="Arial" w:cs="Arial"/>
          <w:sz w:val="28"/>
          <w:szCs w:val="28"/>
        </w:rPr>
        <w:t>о</w:t>
      </w:r>
      <w:r w:rsidR="00F70A4C">
        <w:rPr>
          <w:rFonts w:ascii="Arial" w:hAnsi="Arial" w:cs="Arial"/>
          <w:sz w:val="28"/>
          <w:szCs w:val="28"/>
        </w:rPr>
        <w:t xml:space="preserve"> статьей 160.1 БК РФ с учетом изменений внесенных Федеральным законом от 01.07.2021 №251-ФЗ;</w:t>
      </w:r>
    </w:p>
    <w:p w:rsidR="00F70A4C" w:rsidRDefault="00F70A4C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 пункт 2 части 1 проекта решения – формулировка приводится в соответствие с изменениями внесенными подпунктом а пункта 1 части 1 (для исключения внутренних противоречий в документе;</w:t>
      </w:r>
    </w:p>
    <w:p w:rsidR="00082B15" w:rsidRDefault="00F70A4C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4) пункт 3 части 1 проекта – формулировка приводится в соответствие с</w:t>
      </w:r>
      <w:r w:rsidR="00082B15">
        <w:rPr>
          <w:rFonts w:ascii="Arial" w:hAnsi="Arial" w:cs="Arial"/>
          <w:sz w:val="28"/>
          <w:szCs w:val="28"/>
        </w:rPr>
        <w:t>о статьей 173 БК РФ;</w:t>
      </w:r>
    </w:p>
    <w:p w:rsidR="00846BB3" w:rsidRDefault="00082B15" w:rsidP="0036000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5) пункт 4</w:t>
      </w:r>
      <w:r w:rsidR="006D0721">
        <w:rPr>
          <w:rFonts w:ascii="Arial" w:hAnsi="Arial" w:cs="Arial"/>
          <w:sz w:val="28"/>
          <w:szCs w:val="28"/>
        </w:rPr>
        <w:t>,</w:t>
      </w:r>
      <w:r w:rsidR="00DD0B7A">
        <w:rPr>
          <w:rFonts w:ascii="Arial" w:hAnsi="Arial" w:cs="Arial"/>
          <w:sz w:val="28"/>
          <w:szCs w:val="28"/>
        </w:rPr>
        <w:t xml:space="preserve"> подпункт «а» пункта 13</w:t>
      </w:r>
      <w:r w:rsidR="006D0721">
        <w:rPr>
          <w:rFonts w:ascii="Arial" w:hAnsi="Arial" w:cs="Arial"/>
          <w:sz w:val="28"/>
          <w:szCs w:val="28"/>
        </w:rPr>
        <w:t>, пункт 1</w:t>
      </w:r>
      <w:r w:rsidR="00C96C8A">
        <w:rPr>
          <w:rFonts w:ascii="Arial" w:hAnsi="Arial" w:cs="Arial"/>
          <w:sz w:val="28"/>
          <w:szCs w:val="28"/>
        </w:rPr>
        <w:t>6</w:t>
      </w:r>
      <w:r w:rsidR="006D0721">
        <w:rPr>
          <w:rFonts w:ascii="Arial" w:hAnsi="Arial" w:cs="Arial"/>
          <w:sz w:val="28"/>
          <w:szCs w:val="28"/>
        </w:rPr>
        <w:t xml:space="preserve"> и пункт 1</w:t>
      </w:r>
      <w:r w:rsidR="00C96C8A">
        <w:rPr>
          <w:rFonts w:ascii="Arial" w:hAnsi="Arial" w:cs="Arial"/>
          <w:sz w:val="28"/>
          <w:szCs w:val="28"/>
        </w:rPr>
        <w:t>7</w:t>
      </w:r>
      <w:r w:rsidR="00DD0B7A">
        <w:rPr>
          <w:rFonts w:ascii="Arial" w:hAnsi="Arial" w:cs="Arial"/>
          <w:sz w:val="28"/>
          <w:szCs w:val="28"/>
        </w:rPr>
        <w:t xml:space="preserve"> части 1 </w:t>
      </w:r>
      <w:r>
        <w:rPr>
          <w:rFonts w:ascii="Arial" w:hAnsi="Arial" w:cs="Arial"/>
          <w:sz w:val="28"/>
          <w:szCs w:val="28"/>
        </w:rPr>
        <w:t>проекта – формулировка при</w:t>
      </w:r>
      <w:r w:rsidR="00C80653">
        <w:rPr>
          <w:rFonts w:ascii="Arial" w:hAnsi="Arial" w:cs="Arial"/>
          <w:sz w:val="28"/>
          <w:szCs w:val="28"/>
        </w:rPr>
        <w:t>водится в соответствие с частью 4 статьи 3 действующего Положения которой установлено, что бюджет составляется и утверждается на 3 года – очередной финансовый год и плановый период</w:t>
      </w:r>
      <w:r w:rsidR="00846BB3">
        <w:rPr>
          <w:rFonts w:ascii="Arial" w:hAnsi="Arial" w:cs="Arial"/>
          <w:sz w:val="28"/>
          <w:szCs w:val="28"/>
        </w:rPr>
        <w:t>;</w:t>
      </w:r>
    </w:p>
    <w:p w:rsidR="00846BB3" w:rsidRDefault="00846BB3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591456">
        <w:rPr>
          <w:rFonts w:ascii="Arial" w:hAnsi="Arial" w:cs="Arial"/>
          <w:sz w:val="28"/>
          <w:szCs w:val="28"/>
        </w:rPr>
        <w:t xml:space="preserve">) </w:t>
      </w:r>
      <w:r w:rsidR="005C6C96">
        <w:rPr>
          <w:rFonts w:ascii="Arial" w:hAnsi="Arial" w:cs="Arial"/>
          <w:sz w:val="28"/>
          <w:szCs w:val="28"/>
        </w:rPr>
        <w:t>пункт 5 части 1 проекта</w:t>
      </w:r>
      <w:r>
        <w:rPr>
          <w:rFonts w:ascii="Arial" w:hAnsi="Arial" w:cs="Arial"/>
          <w:sz w:val="28"/>
          <w:szCs w:val="28"/>
        </w:rPr>
        <w:t xml:space="preserve"> – формулировка приводится в соответствие с Уставом муниципального образования «Город Воткинск» (Воткинская городская </w:t>
      </w:r>
      <w:r w:rsidR="00E60B97">
        <w:rPr>
          <w:rFonts w:ascii="Arial" w:hAnsi="Arial" w:cs="Arial"/>
          <w:sz w:val="28"/>
          <w:szCs w:val="28"/>
        </w:rPr>
        <w:t>Д</w:t>
      </w:r>
      <w:r>
        <w:rPr>
          <w:rFonts w:ascii="Arial" w:hAnsi="Arial" w:cs="Arial"/>
          <w:sz w:val="28"/>
          <w:szCs w:val="28"/>
        </w:rPr>
        <w:t>ума согласует проекты муниципальных программ, но не изменения в муниципальные программы)</w:t>
      </w:r>
    </w:p>
    <w:p w:rsidR="00846BB3" w:rsidRDefault="00846BB3" w:rsidP="00846BB3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7) подпункт «а» пункта 6 части 1 проекта - формулировка приводится в соответствие со статьей 160.1 БК РФ с учетом изменений внесенных Федеральным законом от 01.07.2021 №251-ФЗ;</w:t>
      </w:r>
    </w:p>
    <w:p w:rsidR="00E60B97" w:rsidRDefault="00846BB3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8) подпункт «б» пункта 6 </w:t>
      </w:r>
      <w:r w:rsidR="00E60B97">
        <w:rPr>
          <w:rFonts w:ascii="Arial" w:hAnsi="Arial" w:cs="Arial"/>
          <w:sz w:val="28"/>
          <w:szCs w:val="28"/>
        </w:rPr>
        <w:t>части 1 проекта – формулировка уточняется в соответствии со статьей 6 БК РФ, которая предусматривает возможную  вариантность ведомственной структуры расходов</w:t>
      </w:r>
      <w:r w:rsidR="004F61B2">
        <w:rPr>
          <w:rFonts w:ascii="Arial" w:hAnsi="Arial" w:cs="Arial"/>
          <w:sz w:val="28"/>
          <w:szCs w:val="28"/>
        </w:rPr>
        <w:t xml:space="preserve"> бюджета</w:t>
      </w:r>
      <w:r w:rsidR="00E60B97">
        <w:rPr>
          <w:rFonts w:ascii="Arial" w:hAnsi="Arial" w:cs="Arial"/>
          <w:sz w:val="28"/>
          <w:szCs w:val="28"/>
        </w:rPr>
        <w:t>;</w:t>
      </w:r>
    </w:p>
    <w:p w:rsidR="004F61B2" w:rsidRDefault="00E60B97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9) </w:t>
      </w:r>
      <w:r w:rsidR="004F61B2">
        <w:rPr>
          <w:rFonts w:ascii="Arial" w:hAnsi="Arial" w:cs="Arial"/>
          <w:sz w:val="28"/>
          <w:szCs w:val="28"/>
        </w:rPr>
        <w:t>пункт 7 части 1 проекта – формулировка приводится к условиям когда действующие муниципальные правовые акты не обеспечиваются в полном объеме финансированием (реальная ситуация по бюджету 2019, 2020 и 2021 годов);</w:t>
      </w:r>
    </w:p>
    <w:p w:rsidR="00DD0B7A" w:rsidRDefault="004F61B2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10) </w:t>
      </w:r>
      <w:r w:rsidR="00DD0B7A">
        <w:rPr>
          <w:rFonts w:ascii="Arial" w:hAnsi="Arial" w:cs="Arial"/>
          <w:sz w:val="28"/>
          <w:szCs w:val="28"/>
        </w:rPr>
        <w:t>пункты 8, 9 и 10 части 1 проекта – формулировка приводится в соответствие с Уставом муниципального образования «Город Воткинск» и Регламентом Воткинской городской Думы;</w:t>
      </w:r>
    </w:p>
    <w:p w:rsidR="00DD0B7A" w:rsidRDefault="00DD0B7A" w:rsidP="00DD0B7A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11) пункт 11 части 1 проекта – формулировка приводится в соответствие со статьей 160.1 БК РФ с учетом изменений внесенных Федеральным законом от 01.07.2021 №251-ФЗ;</w:t>
      </w:r>
    </w:p>
    <w:p w:rsidR="00DD0B7A" w:rsidRDefault="00E60B97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DD0B7A">
        <w:rPr>
          <w:rFonts w:ascii="Arial" w:hAnsi="Arial" w:cs="Arial"/>
          <w:sz w:val="28"/>
          <w:szCs w:val="28"/>
        </w:rPr>
        <w:t xml:space="preserve">12) пункт 12 части 1 проекта – формулировка приводится в соответсвие с Регламентом Воткинской городской Думы изменения в который были </w:t>
      </w:r>
      <w:r w:rsidR="005C6C96">
        <w:rPr>
          <w:rFonts w:ascii="Arial" w:hAnsi="Arial" w:cs="Arial"/>
          <w:sz w:val="28"/>
          <w:szCs w:val="28"/>
        </w:rPr>
        <w:t>подготовлен</w:t>
      </w:r>
      <w:r w:rsidR="00DD0B7A">
        <w:rPr>
          <w:rFonts w:ascii="Arial" w:hAnsi="Arial" w:cs="Arial"/>
          <w:sz w:val="28"/>
          <w:szCs w:val="28"/>
        </w:rPr>
        <w:t>ы</w:t>
      </w:r>
      <w:r w:rsidR="005C6C96">
        <w:rPr>
          <w:rFonts w:ascii="Arial" w:hAnsi="Arial" w:cs="Arial"/>
          <w:sz w:val="28"/>
          <w:szCs w:val="28"/>
        </w:rPr>
        <w:t xml:space="preserve"> во исполнение поручения Президиума Воткинской городской Думы (Протокол от 09.11.2022 №5)</w:t>
      </w:r>
      <w:r w:rsidR="00DD0B7A">
        <w:rPr>
          <w:rFonts w:ascii="Arial" w:hAnsi="Arial" w:cs="Arial"/>
          <w:sz w:val="28"/>
          <w:szCs w:val="28"/>
        </w:rPr>
        <w:t>;</w:t>
      </w:r>
    </w:p>
    <w:p w:rsidR="00A25C79" w:rsidRDefault="00DD0B7A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13) подпункт «б» пункта 13 части 1 проекта </w:t>
      </w:r>
      <w:r w:rsidR="00A25C79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</w:t>
      </w:r>
      <w:r w:rsidR="00A25C79">
        <w:rPr>
          <w:rFonts w:ascii="Arial" w:hAnsi="Arial" w:cs="Arial"/>
          <w:sz w:val="28"/>
          <w:szCs w:val="28"/>
        </w:rPr>
        <w:t>формулировка вводится на основании аналогичны</w:t>
      </w:r>
      <w:r w:rsidR="00C514EE">
        <w:rPr>
          <w:rFonts w:ascii="Arial" w:hAnsi="Arial" w:cs="Arial"/>
          <w:sz w:val="28"/>
          <w:szCs w:val="28"/>
        </w:rPr>
        <w:t>х</w:t>
      </w:r>
      <w:r w:rsidR="00A25C79">
        <w:rPr>
          <w:rFonts w:ascii="Arial" w:hAnsi="Arial" w:cs="Arial"/>
          <w:sz w:val="28"/>
          <w:szCs w:val="28"/>
        </w:rPr>
        <w:t xml:space="preserve"> требований для изменений сводной бюджетной росписи федерального бюджета</w:t>
      </w:r>
      <w:r w:rsidR="00C514EE">
        <w:rPr>
          <w:rFonts w:ascii="Arial" w:hAnsi="Arial" w:cs="Arial"/>
          <w:sz w:val="28"/>
          <w:szCs w:val="28"/>
        </w:rPr>
        <w:t>,</w:t>
      </w:r>
      <w:r w:rsidR="00A25C79">
        <w:rPr>
          <w:rFonts w:ascii="Arial" w:hAnsi="Arial" w:cs="Arial"/>
          <w:sz w:val="28"/>
          <w:szCs w:val="28"/>
        </w:rPr>
        <w:t xml:space="preserve"> установленных пунктом 7.4 статьи 217 БК РФ;</w:t>
      </w:r>
    </w:p>
    <w:p w:rsidR="00591456" w:rsidRDefault="00A25C79" w:rsidP="005C6C96">
      <w:pPr>
        <w:widowControl w:val="0"/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14) </w:t>
      </w:r>
      <w:r w:rsidR="00C514EE">
        <w:rPr>
          <w:rFonts w:ascii="Arial" w:hAnsi="Arial" w:cs="Arial"/>
          <w:sz w:val="28"/>
          <w:szCs w:val="28"/>
        </w:rPr>
        <w:t>пункт 14 части 1 проекта  - формулировка приводится в соответствие со статьей 265</w:t>
      </w:r>
      <w:r w:rsidR="002977D3">
        <w:rPr>
          <w:rFonts w:ascii="Arial" w:hAnsi="Arial" w:cs="Arial"/>
          <w:sz w:val="28"/>
          <w:szCs w:val="28"/>
        </w:rPr>
        <w:t xml:space="preserve"> БК РФ </w:t>
      </w:r>
      <w:r w:rsidR="00C514EE">
        <w:rPr>
          <w:rFonts w:ascii="Arial" w:hAnsi="Arial" w:cs="Arial"/>
          <w:sz w:val="28"/>
          <w:szCs w:val="28"/>
        </w:rPr>
        <w:t>(редакция</w:t>
      </w:r>
      <w:r w:rsidR="002977D3">
        <w:rPr>
          <w:rFonts w:ascii="Arial" w:hAnsi="Arial" w:cs="Arial"/>
          <w:sz w:val="28"/>
          <w:szCs w:val="28"/>
        </w:rPr>
        <w:t xml:space="preserve"> от26.07.2019 №199-ФЗ)</w:t>
      </w:r>
      <w:r>
        <w:rPr>
          <w:rFonts w:ascii="Arial" w:hAnsi="Arial" w:cs="Arial"/>
          <w:sz w:val="28"/>
          <w:szCs w:val="28"/>
        </w:rPr>
        <w:t xml:space="preserve">  </w:t>
      </w:r>
      <w:r w:rsidR="005C6C96">
        <w:rPr>
          <w:rFonts w:ascii="Arial" w:hAnsi="Arial" w:cs="Arial"/>
          <w:sz w:val="28"/>
          <w:szCs w:val="28"/>
        </w:rPr>
        <w:t>.</w:t>
      </w:r>
    </w:p>
    <w:p w:rsidR="0036000A" w:rsidRDefault="00C96C8A" w:rsidP="003E69F4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15) пункт 15 части 1 проекта – формулировка приводится в соответствие со статьей 101 БК РФ.</w:t>
      </w:r>
    </w:p>
    <w:p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C96C8A" w:rsidRDefault="00C96C8A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C96C8A" w:rsidRDefault="00C96C8A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C96C8A" w:rsidRDefault="00C96C8A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>
        <w:rPr>
          <w:rFonts w:ascii="Arial" w:hAnsi="Arial" w:cs="Arial"/>
          <w:b/>
          <w:sz w:val="28"/>
          <w:szCs w:val="28"/>
        </w:rPr>
        <w:t>«</w:t>
      </w:r>
      <w:r w:rsidRPr="00E46D0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C96C8A">
        <w:rPr>
          <w:rFonts w:ascii="Arial" w:hAnsi="Arial" w:cs="Arial"/>
          <w:b/>
          <w:sz w:val="28"/>
          <w:szCs w:val="28"/>
        </w:rPr>
        <w:t>Положение «О бюджетном процессе в муниципальном образовании «Город Воткинск»</w:t>
      </w:r>
    </w:p>
    <w:p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C96C8A" w:rsidRDefault="00C96C8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C96C8A" w:rsidRDefault="00C96C8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:rsidR="00C96C8A" w:rsidRDefault="003E69F4" w:rsidP="00C96C8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sz w:val="28"/>
          <w:szCs w:val="28"/>
        </w:rPr>
        <w:lastRenderedPageBreak/>
        <w:t>муниципальных правовых актов</w:t>
      </w:r>
      <w:r w:rsidR="00417ABA">
        <w:rPr>
          <w:rFonts w:ascii="Arial" w:hAnsi="Arial" w:cs="Arial"/>
          <w:b/>
          <w:sz w:val="28"/>
          <w:szCs w:val="28"/>
        </w:rPr>
        <w:t>,</w:t>
      </w:r>
      <w:r w:rsidRPr="00935567">
        <w:rPr>
          <w:rFonts w:ascii="Arial" w:hAnsi="Arial" w:cs="Arial"/>
          <w:b/>
          <w:sz w:val="28"/>
          <w:szCs w:val="28"/>
        </w:rPr>
        <w:t xml:space="preserve"> требующих внесения изменений, признания утратившими силу в связи с принятием </w:t>
      </w:r>
      <w:r w:rsidR="00990266" w:rsidRPr="00E46D06">
        <w:rPr>
          <w:rFonts w:ascii="Arial" w:hAnsi="Arial" w:cs="Arial"/>
          <w:b/>
          <w:sz w:val="28"/>
          <w:szCs w:val="28"/>
        </w:rPr>
        <w:t xml:space="preserve">Решения Воткинской городской Думы </w:t>
      </w:r>
      <w:r w:rsidR="00C96C8A">
        <w:rPr>
          <w:rFonts w:ascii="Arial" w:hAnsi="Arial" w:cs="Arial"/>
          <w:b/>
          <w:sz w:val="28"/>
          <w:szCs w:val="28"/>
        </w:rPr>
        <w:t>«</w:t>
      </w:r>
      <w:r w:rsidR="00C96C8A" w:rsidRPr="00E46D0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C96C8A">
        <w:rPr>
          <w:rFonts w:ascii="Arial" w:hAnsi="Arial" w:cs="Arial"/>
          <w:b/>
          <w:sz w:val="28"/>
          <w:szCs w:val="28"/>
        </w:rPr>
        <w:t>Положение «О бюджетном процессе в муниципальном образовании «Город Воткинск»</w:t>
      </w:r>
    </w:p>
    <w:p w:rsidR="00C96C8A" w:rsidRPr="00E46D06" w:rsidRDefault="00C96C8A" w:rsidP="00C96C8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C96C8A" w:rsidP="00CF3FFB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3E69F4">
        <w:rPr>
          <w:rFonts w:ascii="Arial" w:hAnsi="Arial" w:cs="Arial"/>
          <w:sz w:val="28"/>
          <w:szCs w:val="28"/>
        </w:rPr>
        <w:tab/>
      </w:r>
      <w:r w:rsidR="003E69F4" w:rsidRPr="002A46C9">
        <w:rPr>
          <w:rFonts w:ascii="Arial" w:hAnsi="Arial" w:cs="Arial"/>
          <w:sz w:val="28"/>
          <w:szCs w:val="28"/>
        </w:rPr>
        <w:t>Принятие настоящего Решения не требует для его реализации  внесения изменений или признания утратившими силу иных решений Воткинской городской Думы</w:t>
      </w:r>
      <w:r w:rsidR="005C6C96">
        <w:rPr>
          <w:rFonts w:ascii="Arial" w:hAnsi="Arial" w:cs="Arial"/>
          <w:sz w:val="28"/>
          <w:szCs w:val="28"/>
        </w:rPr>
        <w:t>.</w:t>
      </w:r>
    </w:p>
    <w:p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5C6C96" w:rsidRPr="002A46C9" w:rsidRDefault="005C6C96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A46C9">
        <w:rPr>
          <w:rFonts w:ascii="Arial" w:hAnsi="Arial" w:cs="Arial"/>
          <w:sz w:val="28"/>
          <w:szCs w:val="28"/>
        </w:rPr>
        <w:t>Начальник управления</w:t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CF3FFB" w:rsidRPr="00E46D06" w:rsidRDefault="003E69F4" w:rsidP="00CF3FFB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35567">
        <w:rPr>
          <w:rFonts w:ascii="Arial" w:hAnsi="Arial" w:cs="Arial"/>
          <w:b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решения Воткинской городской Думы   </w:t>
      </w:r>
      <w:r w:rsidR="00CF3FFB">
        <w:rPr>
          <w:rFonts w:ascii="Arial" w:hAnsi="Arial" w:cs="Arial"/>
          <w:b/>
          <w:sz w:val="28"/>
          <w:szCs w:val="28"/>
        </w:rPr>
        <w:t>«</w:t>
      </w:r>
      <w:r w:rsidR="00CF3FFB" w:rsidRPr="00E46D06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CF3FFB">
        <w:rPr>
          <w:rFonts w:ascii="Arial" w:hAnsi="Arial" w:cs="Arial"/>
          <w:b/>
          <w:sz w:val="28"/>
          <w:szCs w:val="28"/>
        </w:rPr>
        <w:t>Положение «О бюджетном процессе в муниципальном образовании «Город Воткинск»</w:t>
      </w:r>
    </w:p>
    <w:p w:rsidR="00990266" w:rsidRPr="00E46D06" w:rsidRDefault="00CF3FFB" w:rsidP="00CF3FFB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3E69F4" w:rsidRPr="002A46C9" w:rsidRDefault="003E69F4" w:rsidP="003E69F4">
      <w:pPr>
        <w:jc w:val="center"/>
        <w:rPr>
          <w:rFonts w:ascii="Arial" w:hAnsi="Arial" w:cs="Arial"/>
          <w:spacing w:val="-2"/>
          <w:sz w:val="28"/>
          <w:szCs w:val="28"/>
        </w:rPr>
      </w:pPr>
    </w:p>
    <w:p w:rsidR="003E69F4" w:rsidRPr="00990266" w:rsidRDefault="00990266" w:rsidP="00CF3FFB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="003E69F4" w:rsidRPr="00990266">
        <w:rPr>
          <w:rFonts w:ascii="Arial" w:hAnsi="Arial" w:cs="Arial"/>
          <w:spacing w:val="-2"/>
          <w:sz w:val="28"/>
          <w:szCs w:val="28"/>
        </w:rPr>
        <w:t>Предложений о разработке нормативных правовых актов, принятие которых необходимо в связи с принятием решения Воткинской городской Думы</w:t>
      </w:r>
      <w:r w:rsidR="003E69F4" w:rsidRPr="00990266">
        <w:rPr>
          <w:rFonts w:ascii="Arial" w:hAnsi="Arial" w:cs="Arial"/>
          <w:sz w:val="28"/>
          <w:szCs w:val="28"/>
        </w:rPr>
        <w:t xml:space="preserve"> </w:t>
      </w:r>
      <w:r w:rsidR="00CF3FFB" w:rsidRPr="00CF3FFB">
        <w:rPr>
          <w:rFonts w:ascii="Arial" w:hAnsi="Arial" w:cs="Arial"/>
          <w:sz w:val="28"/>
          <w:szCs w:val="28"/>
        </w:rPr>
        <w:t>«О внесении изменений в Положение «О бюджетном процессе в муниципальном образовании «Город Воткинск»</w:t>
      </w:r>
      <w:r w:rsidR="00CF3FFB">
        <w:rPr>
          <w:rFonts w:ascii="Arial" w:hAnsi="Arial" w:cs="Arial"/>
          <w:sz w:val="28"/>
          <w:szCs w:val="28"/>
        </w:rPr>
        <w:t xml:space="preserve"> </w:t>
      </w:r>
      <w:r w:rsidR="003E69F4" w:rsidRPr="00990266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="003E69F4" w:rsidRPr="00990266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3E69F4" w:rsidRPr="00990266" w:rsidRDefault="003E69F4" w:rsidP="00990266">
      <w:pPr>
        <w:pStyle w:val="2"/>
        <w:jc w:val="both"/>
        <w:rPr>
          <w:rFonts w:cs="Arial"/>
          <w:b w:val="0"/>
          <w:i/>
        </w:rPr>
      </w:pPr>
    </w:p>
    <w:p w:rsidR="00935567" w:rsidRPr="00990266" w:rsidRDefault="00935567" w:rsidP="00990266">
      <w:pPr>
        <w:jc w:val="both"/>
      </w:pPr>
    </w:p>
    <w:p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12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4A9" w:rsidRDefault="00A854A9" w:rsidP="00150C04">
      <w:r>
        <w:separator/>
      </w:r>
    </w:p>
  </w:endnote>
  <w:endnote w:type="continuationSeparator" w:id="0">
    <w:p w:rsidR="00A854A9" w:rsidRDefault="00A854A9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1CA">
          <w:rPr>
            <w:noProof/>
          </w:rPr>
          <w:t>3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4A9" w:rsidRDefault="00A854A9" w:rsidP="00150C04">
      <w:r>
        <w:separator/>
      </w:r>
    </w:p>
  </w:footnote>
  <w:footnote w:type="continuationSeparator" w:id="0">
    <w:p w:rsidR="00A854A9" w:rsidRDefault="00A854A9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27C20"/>
    <w:rsid w:val="0003043C"/>
    <w:rsid w:val="00033D93"/>
    <w:rsid w:val="00041276"/>
    <w:rsid w:val="00067839"/>
    <w:rsid w:val="0007040B"/>
    <w:rsid w:val="00071A60"/>
    <w:rsid w:val="00074133"/>
    <w:rsid w:val="00074A87"/>
    <w:rsid w:val="00077DA9"/>
    <w:rsid w:val="00082B15"/>
    <w:rsid w:val="00086B24"/>
    <w:rsid w:val="00086EC7"/>
    <w:rsid w:val="00093FF5"/>
    <w:rsid w:val="000A3029"/>
    <w:rsid w:val="000B2AD7"/>
    <w:rsid w:val="000B32D8"/>
    <w:rsid w:val="000D1D02"/>
    <w:rsid w:val="000E1B75"/>
    <w:rsid w:val="000E38CD"/>
    <w:rsid w:val="000E3A04"/>
    <w:rsid w:val="001122EB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72732"/>
    <w:rsid w:val="00174B7A"/>
    <w:rsid w:val="00190533"/>
    <w:rsid w:val="001933D5"/>
    <w:rsid w:val="001945C1"/>
    <w:rsid w:val="001B4E7D"/>
    <w:rsid w:val="001E6B87"/>
    <w:rsid w:val="00201B89"/>
    <w:rsid w:val="00215EB4"/>
    <w:rsid w:val="002219ED"/>
    <w:rsid w:val="00227541"/>
    <w:rsid w:val="00234F61"/>
    <w:rsid w:val="002462BE"/>
    <w:rsid w:val="0025656E"/>
    <w:rsid w:val="00290C85"/>
    <w:rsid w:val="002977D3"/>
    <w:rsid w:val="002C3DA6"/>
    <w:rsid w:val="002C5313"/>
    <w:rsid w:val="002C6960"/>
    <w:rsid w:val="002D238A"/>
    <w:rsid w:val="002D26CF"/>
    <w:rsid w:val="002F38AA"/>
    <w:rsid w:val="00306F67"/>
    <w:rsid w:val="0031007F"/>
    <w:rsid w:val="00310C5E"/>
    <w:rsid w:val="00316A35"/>
    <w:rsid w:val="00324C3A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D57B4"/>
    <w:rsid w:val="003E4C32"/>
    <w:rsid w:val="003E69F4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6E24"/>
    <w:rsid w:val="00457BF6"/>
    <w:rsid w:val="00461B90"/>
    <w:rsid w:val="00474D02"/>
    <w:rsid w:val="00475B1E"/>
    <w:rsid w:val="004843F0"/>
    <w:rsid w:val="00484B03"/>
    <w:rsid w:val="00495015"/>
    <w:rsid w:val="00497F88"/>
    <w:rsid w:val="004B6438"/>
    <w:rsid w:val="004D650F"/>
    <w:rsid w:val="004F1C6E"/>
    <w:rsid w:val="004F61B2"/>
    <w:rsid w:val="00501217"/>
    <w:rsid w:val="0051091B"/>
    <w:rsid w:val="0051108B"/>
    <w:rsid w:val="00520552"/>
    <w:rsid w:val="00533C8F"/>
    <w:rsid w:val="00535989"/>
    <w:rsid w:val="00540E24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B7BC0"/>
    <w:rsid w:val="005C2432"/>
    <w:rsid w:val="005C2D51"/>
    <w:rsid w:val="005C6C96"/>
    <w:rsid w:val="005C7DCC"/>
    <w:rsid w:val="005D174A"/>
    <w:rsid w:val="005D2065"/>
    <w:rsid w:val="005F5DB2"/>
    <w:rsid w:val="005F7F17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B498F"/>
    <w:rsid w:val="006B6878"/>
    <w:rsid w:val="006D0721"/>
    <w:rsid w:val="006D15A5"/>
    <w:rsid w:val="006D3BC5"/>
    <w:rsid w:val="006D4047"/>
    <w:rsid w:val="006D5CB9"/>
    <w:rsid w:val="006E4D8B"/>
    <w:rsid w:val="006E7370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B6A80"/>
    <w:rsid w:val="007C4F85"/>
    <w:rsid w:val="007C5F41"/>
    <w:rsid w:val="007D20EC"/>
    <w:rsid w:val="007D2B12"/>
    <w:rsid w:val="008034DE"/>
    <w:rsid w:val="00806D7E"/>
    <w:rsid w:val="008100A7"/>
    <w:rsid w:val="00817B0E"/>
    <w:rsid w:val="008212E2"/>
    <w:rsid w:val="00831A6D"/>
    <w:rsid w:val="00846BB3"/>
    <w:rsid w:val="008506C7"/>
    <w:rsid w:val="008525D7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5F10"/>
    <w:rsid w:val="00924793"/>
    <w:rsid w:val="00935567"/>
    <w:rsid w:val="00952682"/>
    <w:rsid w:val="00970A79"/>
    <w:rsid w:val="009748CB"/>
    <w:rsid w:val="009807F7"/>
    <w:rsid w:val="00982BC0"/>
    <w:rsid w:val="00987B68"/>
    <w:rsid w:val="00990266"/>
    <w:rsid w:val="009958A1"/>
    <w:rsid w:val="009B1ED8"/>
    <w:rsid w:val="009B3839"/>
    <w:rsid w:val="009B3F13"/>
    <w:rsid w:val="009B3FD9"/>
    <w:rsid w:val="009C6736"/>
    <w:rsid w:val="009C7F80"/>
    <w:rsid w:val="009E12B2"/>
    <w:rsid w:val="009E2B62"/>
    <w:rsid w:val="009E6542"/>
    <w:rsid w:val="009F42A5"/>
    <w:rsid w:val="00A06591"/>
    <w:rsid w:val="00A1288B"/>
    <w:rsid w:val="00A14E2C"/>
    <w:rsid w:val="00A24C75"/>
    <w:rsid w:val="00A25C79"/>
    <w:rsid w:val="00A37C1C"/>
    <w:rsid w:val="00A44204"/>
    <w:rsid w:val="00A64F53"/>
    <w:rsid w:val="00A70AD9"/>
    <w:rsid w:val="00A736B4"/>
    <w:rsid w:val="00A8369B"/>
    <w:rsid w:val="00A85318"/>
    <w:rsid w:val="00A854A9"/>
    <w:rsid w:val="00A96495"/>
    <w:rsid w:val="00AA2D51"/>
    <w:rsid w:val="00AB37BF"/>
    <w:rsid w:val="00AB7BD5"/>
    <w:rsid w:val="00AB7EA1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65B3D"/>
    <w:rsid w:val="00B711CA"/>
    <w:rsid w:val="00B71504"/>
    <w:rsid w:val="00B71C11"/>
    <w:rsid w:val="00B852FF"/>
    <w:rsid w:val="00BC1528"/>
    <w:rsid w:val="00BC71F4"/>
    <w:rsid w:val="00BD7C47"/>
    <w:rsid w:val="00BE0719"/>
    <w:rsid w:val="00BF2A53"/>
    <w:rsid w:val="00C03F5C"/>
    <w:rsid w:val="00C0745D"/>
    <w:rsid w:val="00C12720"/>
    <w:rsid w:val="00C30F3A"/>
    <w:rsid w:val="00C345A9"/>
    <w:rsid w:val="00C3538D"/>
    <w:rsid w:val="00C36A0A"/>
    <w:rsid w:val="00C420E7"/>
    <w:rsid w:val="00C4236F"/>
    <w:rsid w:val="00C43181"/>
    <w:rsid w:val="00C44E2F"/>
    <w:rsid w:val="00C514EE"/>
    <w:rsid w:val="00C60209"/>
    <w:rsid w:val="00C62B22"/>
    <w:rsid w:val="00C679EB"/>
    <w:rsid w:val="00C72606"/>
    <w:rsid w:val="00C73E3F"/>
    <w:rsid w:val="00C80653"/>
    <w:rsid w:val="00C81909"/>
    <w:rsid w:val="00C96C8A"/>
    <w:rsid w:val="00CA78B8"/>
    <w:rsid w:val="00CB7A7D"/>
    <w:rsid w:val="00CC748C"/>
    <w:rsid w:val="00CD00B9"/>
    <w:rsid w:val="00CD40A6"/>
    <w:rsid w:val="00CD6FE7"/>
    <w:rsid w:val="00CE5EF2"/>
    <w:rsid w:val="00CE7FA8"/>
    <w:rsid w:val="00CF0086"/>
    <w:rsid w:val="00CF3FFB"/>
    <w:rsid w:val="00CF7BF3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A64"/>
    <w:rsid w:val="00D91F66"/>
    <w:rsid w:val="00D93169"/>
    <w:rsid w:val="00D97F69"/>
    <w:rsid w:val="00DA55A3"/>
    <w:rsid w:val="00DB6806"/>
    <w:rsid w:val="00DC064A"/>
    <w:rsid w:val="00DC0786"/>
    <w:rsid w:val="00DD0B7A"/>
    <w:rsid w:val="00DF0CB5"/>
    <w:rsid w:val="00E03A71"/>
    <w:rsid w:val="00E04473"/>
    <w:rsid w:val="00E07FFD"/>
    <w:rsid w:val="00E25DA7"/>
    <w:rsid w:val="00E32930"/>
    <w:rsid w:val="00E46D06"/>
    <w:rsid w:val="00E551BC"/>
    <w:rsid w:val="00E60B97"/>
    <w:rsid w:val="00E83798"/>
    <w:rsid w:val="00EB4A1B"/>
    <w:rsid w:val="00EB69EE"/>
    <w:rsid w:val="00EC4B28"/>
    <w:rsid w:val="00ED5928"/>
    <w:rsid w:val="00EE360A"/>
    <w:rsid w:val="00EE77B7"/>
    <w:rsid w:val="00EF47F8"/>
    <w:rsid w:val="00EF6478"/>
    <w:rsid w:val="00F12FD6"/>
    <w:rsid w:val="00F13595"/>
    <w:rsid w:val="00F150A4"/>
    <w:rsid w:val="00F360BC"/>
    <w:rsid w:val="00F44AC3"/>
    <w:rsid w:val="00F4523D"/>
    <w:rsid w:val="00F45A38"/>
    <w:rsid w:val="00F4602D"/>
    <w:rsid w:val="00F51DD8"/>
    <w:rsid w:val="00F55CA4"/>
    <w:rsid w:val="00F57A5B"/>
    <w:rsid w:val="00F6444D"/>
    <w:rsid w:val="00F70A4C"/>
    <w:rsid w:val="00F7230E"/>
    <w:rsid w:val="00F77DC9"/>
    <w:rsid w:val="00F85333"/>
    <w:rsid w:val="00F9356B"/>
    <w:rsid w:val="00FA130D"/>
    <w:rsid w:val="00FA4ACD"/>
    <w:rsid w:val="00FA50E7"/>
    <w:rsid w:val="00FA5762"/>
    <w:rsid w:val="00FA64F4"/>
    <w:rsid w:val="00FB08C7"/>
    <w:rsid w:val="00FB2305"/>
    <w:rsid w:val="00FD3DBA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0512-2AA8-4E43-AEF7-32D6631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24C7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4C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A573DD10AD9DC5B21FF96AC23E39F93A219CDB01C716C82F8DFE690923837F1BD8D7464E889F3F121278857C725919DE561B84A003F85PDzE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A573DD10AD9DC5B21FF96AC23E39F93A219CDB01C716C82F8DFE690923837F1BD8D7464E889F3F121278857C725919DE561B84A003F85PDzE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1C5BF579522F00E2E614AB62D6F6923A4F2FC2E6D3E2DF06864AA8A37FBBF8C5A65E317FF166641845D2880E9740ECF28D4FEBE0F2EA3BE043022AFQDs2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1C5BF579522F00E2E614AB62D6F6923A4F2FC2E6D3E2DF06864AA8A37FBBF8C5A65E317FF166641845D2F82EB740ECF28D4FEBE0F2EA3BE043022AFQDs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C5BF579522F00E2E614AB62D6F6923A4F2FC2E6D3E2DF06864AA8A37FBBF8C5A65E317FF166641845D2F82E9740ECF28D4FEBE0F2EA3BE043022AFQDs2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1F630-A8BA-41E4-81B3-4AEBB439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5389</TotalTime>
  <Pages>6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81</cp:revision>
  <cp:lastPrinted>2022-11-18T07:35:00Z</cp:lastPrinted>
  <dcterms:created xsi:type="dcterms:W3CDTF">2018-02-07T09:10:00Z</dcterms:created>
  <dcterms:modified xsi:type="dcterms:W3CDTF">2022-11-18T11:29:00Z</dcterms:modified>
</cp:coreProperties>
</file>