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E603F4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03F4">
        <w:rPr>
          <w:sz w:val="28"/>
          <w:szCs w:val="28"/>
        </w:rPr>
        <w:t xml:space="preserve">территории </w:t>
      </w:r>
      <w:r w:rsidR="0022772C" w:rsidRPr="00E603F4">
        <w:rPr>
          <w:sz w:val="28"/>
          <w:szCs w:val="28"/>
        </w:rPr>
        <w:t>г</w:t>
      </w:r>
      <w:r w:rsidRPr="00E603F4">
        <w:rPr>
          <w:sz w:val="28"/>
          <w:szCs w:val="28"/>
        </w:rPr>
        <w:t>ород</w:t>
      </w:r>
      <w:r w:rsidR="0022772C" w:rsidRPr="00E603F4">
        <w:rPr>
          <w:sz w:val="28"/>
          <w:szCs w:val="28"/>
        </w:rPr>
        <w:t>а</w:t>
      </w:r>
      <w:r w:rsidRPr="00E603F4">
        <w:rPr>
          <w:sz w:val="28"/>
          <w:szCs w:val="28"/>
        </w:rPr>
        <w:t xml:space="preserve"> Воткинск</w:t>
      </w:r>
      <w:r w:rsidR="0022772C" w:rsidRPr="00E603F4">
        <w:rPr>
          <w:sz w:val="28"/>
          <w:szCs w:val="28"/>
        </w:rPr>
        <w:t>а</w:t>
      </w:r>
    </w:p>
    <w:p w14:paraId="11CDEB6C" w14:textId="77777777" w:rsidR="00E603F4" w:rsidRDefault="00A66950" w:rsidP="00E60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03F4">
        <w:rPr>
          <w:sz w:val="28"/>
          <w:szCs w:val="28"/>
        </w:rPr>
        <w:t>(</w:t>
      </w:r>
      <w:r w:rsidR="00E603F4" w:rsidRPr="00E603F4">
        <w:rPr>
          <w:sz w:val="28"/>
          <w:szCs w:val="28"/>
        </w:rPr>
        <w:t>группа жилых домов с № 10 по № 52</w:t>
      </w:r>
    </w:p>
    <w:p w14:paraId="15FF2EF7" w14:textId="77777777" w:rsidR="00E603F4" w:rsidRDefault="00E603F4" w:rsidP="00E60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03F4">
        <w:rPr>
          <w:sz w:val="28"/>
          <w:szCs w:val="28"/>
        </w:rPr>
        <w:t>(четная сторона) и с № 29 по № 79</w:t>
      </w:r>
    </w:p>
    <w:p w14:paraId="249FA9F3" w14:textId="159526D3" w:rsidR="00A66950" w:rsidRPr="00E603F4" w:rsidRDefault="00E603F4" w:rsidP="00E60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03F4">
        <w:rPr>
          <w:sz w:val="28"/>
          <w:szCs w:val="28"/>
        </w:rPr>
        <w:t>(нечетная сторона) по ул. Пестеля</w:t>
      </w:r>
      <w:r w:rsidR="00A66950" w:rsidRPr="00E603F4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Воткинской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08944393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E603F4">
        <w:rPr>
          <w:sz w:val="28"/>
          <w:szCs w:val="28"/>
        </w:rPr>
        <w:t>21</w:t>
      </w:r>
      <w:r w:rsidRPr="00837A6B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>ок</w:t>
      </w:r>
      <w:r w:rsidR="0022772C">
        <w:rPr>
          <w:sz w:val="28"/>
          <w:szCs w:val="28"/>
        </w:rPr>
        <w:t>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Воткинской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0E30BA31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9D7674" w:rsidRPr="007926F2">
        <w:rPr>
          <w:sz w:val="28"/>
          <w:szCs w:val="28"/>
        </w:rPr>
        <w:t>1</w:t>
      </w:r>
      <w:r w:rsidR="00E603F4">
        <w:rPr>
          <w:sz w:val="28"/>
          <w:szCs w:val="28"/>
        </w:rPr>
        <w:t>7</w:t>
      </w:r>
      <w:r w:rsidRPr="007926F2">
        <w:rPr>
          <w:sz w:val="28"/>
          <w:szCs w:val="28"/>
        </w:rPr>
        <w:t xml:space="preserve"> </w:t>
      </w:r>
      <w:r w:rsidR="008C190A" w:rsidRPr="007926F2">
        <w:rPr>
          <w:sz w:val="28"/>
          <w:szCs w:val="28"/>
        </w:rPr>
        <w:t>но</w:t>
      </w:r>
      <w:r w:rsidR="009D7674" w:rsidRPr="007926F2">
        <w:rPr>
          <w:sz w:val="28"/>
          <w:szCs w:val="28"/>
        </w:rPr>
        <w:t>яб</w:t>
      </w:r>
      <w:r w:rsidRPr="007926F2">
        <w:rPr>
          <w:sz w:val="28"/>
          <w:szCs w:val="28"/>
        </w:rPr>
        <w:t xml:space="preserve">ря 2024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E603F4">
        <w:rPr>
          <w:sz w:val="28"/>
          <w:szCs w:val="28"/>
        </w:rPr>
        <w:t>32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E603F4">
        <w:rPr>
          <w:sz w:val="28"/>
          <w:szCs w:val="28"/>
        </w:rPr>
        <w:t>Пестеля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64AACBA3" w:rsidR="00391E2C" w:rsidRPr="00E603F4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E603F4">
        <w:rPr>
          <w:sz w:val="28"/>
          <w:szCs w:val="28"/>
        </w:rPr>
        <w:t>-</w:t>
      </w:r>
      <w:r w:rsidR="00FB7CA8" w:rsidRPr="00E603F4">
        <w:rPr>
          <w:sz w:val="28"/>
          <w:szCs w:val="28"/>
        </w:rPr>
        <w:t xml:space="preserve"> </w:t>
      </w:r>
      <w:r w:rsidR="00E603F4" w:rsidRPr="00E603F4">
        <w:rPr>
          <w:sz w:val="28"/>
          <w:szCs w:val="28"/>
        </w:rPr>
        <w:t>группа жилых домов с № 10 по № 52 (четная сторона) и с № 29 по № 79 (нечетная сторона) по ул. Пестеля</w:t>
      </w:r>
      <w:r w:rsidR="00E603F4" w:rsidRPr="00E603F4">
        <w:rPr>
          <w:sz w:val="28"/>
          <w:szCs w:val="28"/>
        </w:rPr>
        <w:t xml:space="preserve"> </w:t>
      </w:r>
      <w:r w:rsidR="009D7674" w:rsidRPr="00E603F4">
        <w:rPr>
          <w:sz w:val="28"/>
          <w:szCs w:val="28"/>
        </w:rPr>
        <w:t>города Воткинска</w:t>
      </w:r>
      <w:r w:rsidR="00FB7CA8" w:rsidRPr="00E603F4">
        <w:rPr>
          <w:sz w:val="28"/>
          <w:szCs w:val="28"/>
        </w:rPr>
        <w:t>.</w:t>
      </w:r>
    </w:p>
    <w:p w14:paraId="07AFC78B" w14:textId="77777777" w:rsidR="00A8058A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2CD8793C" w:rsidR="00F042E6" w:rsidRPr="00F042E6" w:rsidRDefault="00F042E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bookmarkStart w:id="0" w:name="_GoBack"/>
      <w:bookmarkEnd w:id="0"/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A8058A">
        <w:rPr>
          <w:sz w:val="28"/>
          <w:szCs w:val="28"/>
        </w:rPr>
        <w:t>12 262</w:t>
      </w:r>
      <w:r w:rsidRPr="00F042E6">
        <w:rPr>
          <w:sz w:val="28"/>
          <w:szCs w:val="28"/>
        </w:rPr>
        <w:t xml:space="preserve"> (</w:t>
      </w:r>
      <w:r w:rsidR="00A8058A">
        <w:rPr>
          <w:sz w:val="28"/>
          <w:szCs w:val="28"/>
        </w:rPr>
        <w:t>Двенадцать</w:t>
      </w:r>
      <w:r w:rsidR="008C190A">
        <w:rPr>
          <w:sz w:val="28"/>
          <w:szCs w:val="28"/>
        </w:rPr>
        <w:t xml:space="preserve"> </w:t>
      </w:r>
      <w:r w:rsidRPr="00F042E6">
        <w:rPr>
          <w:sz w:val="28"/>
          <w:szCs w:val="28"/>
        </w:rPr>
        <w:t xml:space="preserve">тысяч </w:t>
      </w:r>
      <w:r w:rsidR="00A8058A">
        <w:rPr>
          <w:sz w:val="28"/>
          <w:szCs w:val="28"/>
        </w:rPr>
        <w:t>двести шестьдесят два</w:t>
      </w:r>
      <w:r w:rsidRPr="00F042E6">
        <w:rPr>
          <w:sz w:val="28"/>
          <w:szCs w:val="28"/>
        </w:rPr>
        <w:t>) рубл</w:t>
      </w:r>
      <w:r w:rsidR="00A8058A">
        <w:rPr>
          <w:sz w:val="28"/>
          <w:szCs w:val="28"/>
        </w:rPr>
        <w:t>я</w:t>
      </w:r>
      <w:r w:rsidRPr="00F042E6">
        <w:rPr>
          <w:sz w:val="28"/>
          <w:szCs w:val="28"/>
        </w:rPr>
        <w:t xml:space="preserve"> 00 копеек,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8C190A">
        <w:rPr>
          <w:sz w:val="28"/>
          <w:szCs w:val="28"/>
        </w:rPr>
        <w:t xml:space="preserve">значения </w:t>
      </w:r>
      <w:r w:rsidR="00A8058A" w:rsidRPr="00F042E6">
        <w:rPr>
          <w:sz w:val="28"/>
          <w:szCs w:val="28"/>
        </w:rPr>
        <w:t xml:space="preserve">(организация в границах городского округа электро- тепло-, газо- и </w:t>
      </w:r>
      <w:r w:rsidR="00A8058A" w:rsidRPr="00A8058A">
        <w:rPr>
          <w:sz w:val="28"/>
          <w:szCs w:val="28"/>
        </w:rPr>
        <w:lastRenderedPageBreak/>
        <w:t xml:space="preserve">водоснабжения населения, водоотведения, снабжения населения топливом): </w:t>
      </w:r>
      <w:r w:rsidRPr="00A8058A">
        <w:rPr>
          <w:sz w:val="28"/>
          <w:szCs w:val="28"/>
        </w:rPr>
        <w:t xml:space="preserve"> </w:t>
      </w:r>
      <w:bookmarkStart w:id="1" w:name="_Hlk177131335"/>
      <w:r w:rsidR="00A8058A" w:rsidRPr="00A8058A">
        <w:rPr>
          <w:sz w:val="28"/>
          <w:szCs w:val="28"/>
        </w:rPr>
        <w:t>п</w:t>
      </w:r>
      <w:r w:rsidR="00A8058A" w:rsidRPr="00A8058A">
        <w:rPr>
          <w:sz w:val="28"/>
          <w:szCs w:val="28"/>
        </w:rPr>
        <w:t>роведение магистральной канализации по ул. Красноармейская, от ул. Труда до ул. Пестеля, и по ул. Пестеля, от ул. Красноармейская до ул. Никитина</w:t>
      </w:r>
      <w:bookmarkEnd w:id="1"/>
      <w:r w:rsidR="00FF61EB">
        <w:rPr>
          <w:sz w:val="28"/>
          <w:szCs w:val="28"/>
        </w:rPr>
        <w:t>, в 2025 году</w:t>
      </w:r>
      <w:r w:rsidRPr="00F042E6">
        <w:rPr>
          <w:color w:val="222222"/>
          <w:sz w:val="28"/>
          <w:szCs w:val="28"/>
        </w:rPr>
        <w:t>,</w:t>
      </w:r>
      <w:r w:rsidRPr="00F042E6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E73E8-E8FD-44BE-A1D0-5222DDCF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37</cp:revision>
  <cp:lastPrinted>2023-12-19T09:21:00Z</cp:lastPrinted>
  <dcterms:created xsi:type="dcterms:W3CDTF">2023-12-19T08:59:00Z</dcterms:created>
  <dcterms:modified xsi:type="dcterms:W3CDTF">2024-10-22T04:54:00Z</dcterms:modified>
</cp:coreProperties>
</file>