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C630A" w14:textId="0D1A6E04" w:rsidR="00C54550" w:rsidRDefault="00651ECF" w:rsidP="00C54550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Приложение 1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0A20A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>Администрации города Воткинска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0A20A7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926FA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696A58">
        <w:rPr>
          <w:rFonts w:ascii="Times New Roman" w:eastAsia="Times New Roman" w:hAnsi="Times New Roman" w:cs="Times New Roman"/>
          <w:sz w:val="24"/>
          <w:szCs w:val="24"/>
        </w:rPr>
        <w:t xml:space="preserve">19.11.2024 </w:t>
      </w:r>
      <w:r w:rsidR="00926FA1" w:rsidRPr="00C5455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696A58">
        <w:rPr>
          <w:rFonts w:ascii="Times New Roman" w:eastAsia="Times New Roman" w:hAnsi="Times New Roman" w:cs="Times New Roman"/>
          <w:sz w:val="24"/>
          <w:szCs w:val="24"/>
        </w:rPr>
        <w:t>1448</w:t>
      </w:r>
      <w:bookmarkStart w:id="0" w:name="_GoBack"/>
      <w:bookmarkEnd w:id="0"/>
    </w:p>
    <w:p w14:paraId="33905186" w14:textId="77777777" w:rsidR="00C54550" w:rsidRPr="00C54550" w:rsidRDefault="00C54550" w:rsidP="00C5455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944D48" w14:textId="5C4BBD8E" w:rsidR="002279FA" w:rsidRPr="00C54550" w:rsidRDefault="00C54550" w:rsidP="00C54550">
      <w:pPr>
        <w:spacing w:after="0" w:line="240" w:lineRule="auto"/>
        <w:jc w:val="center"/>
        <w:rPr>
          <w:sz w:val="28"/>
          <w:szCs w:val="28"/>
        </w:rPr>
      </w:pPr>
      <w:r w:rsidRPr="00C54550">
        <w:rPr>
          <w:rFonts w:ascii="Times New Roman" w:eastAsia="Times New Roman" w:hAnsi="Times New Roman" w:cs="Times New Roman"/>
          <w:sz w:val="28"/>
          <w:szCs w:val="28"/>
        </w:rPr>
        <w:t>Изменения в паспорт муниципальной программы «Муниципальное управление</w:t>
      </w:r>
      <w:r w:rsidR="00926FA1" w:rsidRPr="00C54550">
        <w:rPr>
          <w:rFonts w:ascii="Times New Roman" w:eastAsia="Times New Roman" w:hAnsi="Times New Roman" w:cs="Times New Roman"/>
          <w:sz w:val="28"/>
          <w:szCs w:val="28"/>
        </w:rPr>
        <w:t>» и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паспорта подпрограмм муниципальной программы «Муниципальное управление»</w:t>
      </w:r>
    </w:p>
    <w:p w14:paraId="4E65A78F" w14:textId="77777777" w:rsidR="00C54550" w:rsidRDefault="00C54550" w:rsidP="00C54550">
      <w:pPr>
        <w:pStyle w:val="a3"/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CDA0213" w14:textId="61C967FC" w:rsidR="00C54550" w:rsidRDefault="00C54550" w:rsidP="00C54550">
      <w:pPr>
        <w:pStyle w:val="a3"/>
        <w:numPr>
          <w:ilvl w:val="0"/>
          <w:numId w:val="4"/>
        </w:numPr>
        <w:tabs>
          <w:tab w:val="left" w:pos="284"/>
        </w:tabs>
        <w:suppressAutoHyphens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550">
        <w:rPr>
          <w:rFonts w:ascii="Times New Roman" w:hAnsi="Times New Roman" w:cs="Times New Roman"/>
          <w:sz w:val="28"/>
          <w:szCs w:val="28"/>
        </w:rPr>
        <w:t>В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паспорте муниципальной программы:</w:t>
      </w:r>
    </w:p>
    <w:p w14:paraId="06A713DB" w14:textId="52B15BD9" w:rsidR="00240F8A" w:rsidRDefault="00240F8A" w:rsidP="00240F8A">
      <w:pPr>
        <w:pStyle w:val="a3"/>
        <w:tabs>
          <w:tab w:val="left" w:pos="284"/>
        </w:tabs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91D82DF" w14:textId="0DD005E4" w:rsidR="00240F8A" w:rsidRDefault="00240F8A" w:rsidP="007C27E9">
      <w:pPr>
        <w:pStyle w:val="a3"/>
        <w:numPr>
          <w:ilvl w:val="0"/>
          <w:numId w:val="12"/>
        </w:numPr>
        <w:tabs>
          <w:tab w:val="left" w:pos="284"/>
        </w:tabs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позицию «Сроки и этапы реализации» изложить в следующей редакции:</w:t>
      </w:r>
    </w:p>
    <w:p w14:paraId="3C5B18B7" w14:textId="63EC0E17" w:rsidR="007C27E9" w:rsidRPr="007C27E9" w:rsidRDefault="007C27E9" w:rsidP="007C27E9">
      <w:pPr>
        <w:tabs>
          <w:tab w:val="left" w:pos="284"/>
        </w:tabs>
        <w:suppressAutoHyphens/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6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951"/>
        <w:gridCol w:w="8681"/>
      </w:tblGrid>
      <w:tr w:rsidR="00A41A6A" w:rsidRPr="00083ACC" w14:paraId="6B1E2486" w14:textId="77777777" w:rsidTr="007C27E9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18536" w14:textId="07D88D18" w:rsidR="00A41A6A" w:rsidRPr="00A41A6A" w:rsidRDefault="00A41A6A" w:rsidP="00521D9B">
            <w:pPr>
              <w:autoSpaceDE w:val="0"/>
              <w:snapToGrid w:val="0"/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A6A">
              <w:rPr>
                <w:rFonts w:ascii="Times New Roman" w:hAnsi="Times New Roman" w:cs="Times New Roman"/>
                <w:sz w:val="28"/>
                <w:szCs w:val="28"/>
              </w:rPr>
              <w:t xml:space="preserve">Сроки и </w:t>
            </w:r>
            <w:r w:rsidR="00926FA1" w:rsidRPr="00A41A6A">
              <w:rPr>
                <w:rFonts w:ascii="Times New Roman" w:hAnsi="Times New Roman" w:cs="Times New Roman"/>
                <w:sz w:val="28"/>
                <w:szCs w:val="28"/>
              </w:rPr>
              <w:t>этапы реализации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4B87" w14:textId="77777777" w:rsidR="00A41A6A" w:rsidRPr="00A41A6A" w:rsidRDefault="00A41A6A" w:rsidP="00521D9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1A6A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муниципальной программы 2020-2028 годы. Этапы муниципальной программы не выделяются.                                            </w:t>
            </w:r>
          </w:p>
        </w:tc>
      </w:tr>
    </w:tbl>
    <w:p w14:paraId="7EF05F52" w14:textId="0D5D1F90" w:rsidR="00240F8A" w:rsidRPr="00C54550" w:rsidRDefault="007C27E9" w:rsidP="00240F8A">
      <w:pPr>
        <w:pStyle w:val="a3"/>
        <w:tabs>
          <w:tab w:val="left" w:pos="284"/>
        </w:tabs>
        <w:suppressAutoHyphens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»;                                                                                                                                            </w:t>
      </w:r>
    </w:p>
    <w:p w14:paraId="428E66AC" w14:textId="4F15354D" w:rsidR="00C54550" w:rsidRPr="00C54550" w:rsidRDefault="00240F8A" w:rsidP="00C54550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54550">
        <w:rPr>
          <w:rFonts w:ascii="Times New Roman" w:eastAsia="Times New Roman" w:hAnsi="Times New Roman" w:cs="Times New Roman"/>
          <w:sz w:val="28"/>
          <w:szCs w:val="28"/>
        </w:rPr>
        <w:t>) позицию</w:t>
      </w:r>
      <w:r w:rsidR="00C54550" w:rsidRPr="00C54550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за счет средств бюджета муниципального образования»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018" w:rsidRPr="00C54550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14:paraId="6C05B12B" w14:textId="77777777" w:rsidR="00C54550" w:rsidRPr="00C01322" w:rsidRDefault="00C54550" w:rsidP="00C54550">
      <w:pPr>
        <w:tabs>
          <w:tab w:val="left" w:pos="1418"/>
        </w:tabs>
        <w:suppressAutoHyphens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702"/>
        <w:gridCol w:w="1417"/>
        <w:gridCol w:w="851"/>
        <w:gridCol w:w="851"/>
        <w:gridCol w:w="850"/>
        <w:gridCol w:w="851"/>
        <w:gridCol w:w="851"/>
        <w:gridCol w:w="850"/>
        <w:gridCol w:w="851"/>
        <w:gridCol w:w="849"/>
        <w:gridCol w:w="851"/>
      </w:tblGrid>
      <w:tr w:rsidR="000A20A7" w:rsidRPr="000A20A7" w14:paraId="372C56C5" w14:textId="77777777" w:rsidTr="000A20A7">
        <w:trPr>
          <w:trHeight w:val="309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6AB2E9" w14:textId="77777777" w:rsidR="000A20A7" w:rsidRPr="000A20A7" w:rsidRDefault="000A20A7" w:rsidP="007524C1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5E6AE3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62EC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FD7B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3A5D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E417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2C2E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DB24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ECC9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CCD5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960436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14:paraId="7D3FB885" w14:textId="77777777" w:rsidTr="000A20A7">
        <w:trPr>
          <w:trHeight w:val="330"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3B09A486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F9842A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3725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62597,7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51E5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55109,99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94A9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47906,2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E266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51808,6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33614" w14:textId="4D4E6ACA" w:rsidR="000A20A7" w:rsidRPr="000A20A7" w:rsidRDefault="00B9132A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69842,3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5AA1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56645,4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C9A1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53801,8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D19E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53391,8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CC9A14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54159,6</w:t>
            </w:r>
          </w:p>
        </w:tc>
      </w:tr>
      <w:tr w:rsidR="000A20A7" w:rsidRPr="000A20A7" w14:paraId="06A4A8D9" w14:textId="77777777" w:rsidTr="000A20A7">
        <w:trPr>
          <w:trHeight w:val="348"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1096BC8E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CC5F58" w14:textId="77777777"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5896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2D03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79C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CEB1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08E2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A2DD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CD2F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2FD5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D6DB38" w14:textId="77777777"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B7AB8" w:rsidRPr="000A20A7" w14:paraId="4F7A507A" w14:textId="77777777" w:rsidTr="000A20A7">
        <w:trPr>
          <w:trHeight w:val="348"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4C8866D7" w14:textId="77777777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76D004" w14:textId="77777777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14:paraId="27DE2C4F" w14:textId="4216FE6C" w:rsidR="006B7AB8" w:rsidRPr="000A20A7" w:rsidRDefault="006B7AB8" w:rsidP="006B7AB8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A340" w14:textId="7B9E90CF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49 348,1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8BD7" w14:textId="6CC8F79E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42649,9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9CC8" w14:textId="74D05CAF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39846,4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9126" w14:textId="7880A22D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43751,7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5F9B" w14:textId="79DA9B3F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58625,4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2A070" w14:textId="5282A650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48684,9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CE71" w14:textId="79333096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45684,9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9226" w14:textId="3BDBEF6A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45274,9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68B87C" w14:textId="7F7C9856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46042,7</w:t>
            </w:r>
          </w:p>
        </w:tc>
      </w:tr>
      <w:tr w:rsidR="006B7AB8" w:rsidRPr="000A20A7" w14:paraId="4045C600" w14:textId="77777777" w:rsidTr="000A20A7">
        <w:trPr>
          <w:trHeight w:val="342"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75EE3477" w14:textId="77777777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DB032D" w14:textId="2CA498D3"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 Удмуртской Республики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B51A" w14:textId="119E5EB1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ABE4" w14:textId="249CF4F2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3700" w14:textId="3C2F751C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C76E" w14:textId="7731EC87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84EC" w14:textId="697D50BB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6985,9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5A42" w14:textId="12E5370D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47A8" w14:textId="4C9A4F94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3626,7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BBEB" w14:textId="0FA2A10E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7AEF94" w14:textId="7FED030C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3626,7</w:t>
            </w:r>
          </w:p>
        </w:tc>
      </w:tr>
      <w:tr w:rsidR="006B7AB8" w:rsidRPr="000A20A7" w14:paraId="09C68BC7" w14:textId="77777777" w:rsidTr="000A20A7">
        <w:trPr>
          <w:trHeight w:val="306"/>
        </w:trPr>
        <w:tc>
          <w:tcPr>
            <w:tcW w:w="1702" w:type="dxa"/>
            <w:vMerge/>
            <w:tcBorders>
              <w:left w:val="single" w:sz="4" w:space="0" w:color="000000"/>
            </w:tcBorders>
          </w:tcPr>
          <w:p w14:paraId="4FC9C18B" w14:textId="77777777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12DFA5" w14:textId="3221FDD4"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70DF" w14:textId="2230079D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C9C4" w14:textId="12504BEE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4B3B" w14:textId="4A7789AF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E6E9" w14:textId="09920399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2F45" w14:textId="6B8A4DA4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2D80" w14:textId="2A19F8D0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739F" w14:textId="271FA3CB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8BA" w14:textId="47C4243C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E62282" w14:textId="0DB4795C"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</w:tr>
      <w:tr w:rsidR="006B7AB8" w:rsidRPr="000A20A7" w14:paraId="456F5F6E" w14:textId="77777777" w:rsidTr="000A20A7">
        <w:trPr>
          <w:trHeight w:val="133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0ED0DC3" w14:textId="77777777"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BBB8" w14:textId="3341414D" w:rsidR="006B7AB8" w:rsidRPr="000A20A7" w:rsidRDefault="006B7AB8" w:rsidP="006B7AB8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Общий объем финансирования мероприятий программы за 2020-2028 годы  составит  </w:t>
            </w:r>
            <w:r>
              <w:rPr>
                <w:rFonts w:ascii="Times New Roman" w:hAnsi="Times New Roman" w:cs="Times New Roman"/>
                <w:b/>
              </w:rPr>
              <w:t>343910,19</w:t>
            </w:r>
            <w:r w:rsidRPr="000A20A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A20A7">
              <w:rPr>
                <w:rFonts w:ascii="Times New Roman" w:hAnsi="Times New Roman" w:cs="Times New Roman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</w:rPr>
              <w:t>уб</w:t>
            </w:r>
            <w:proofErr w:type="spellEnd"/>
            <w:r w:rsidRPr="000A20A7">
              <w:rPr>
                <w:rFonts w:ascii="Times New Roman" w:hAnsi="Times New Roman" w:cs="Times New Roman"/>
              </w:rPr>
              <w:t>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14:paraId="70FE5480" w14:textId="77777777" w:rsidR="000F7A72" w:rsidRDefault="007C27E9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</w:p>
    <w:p w14:paraId="5CACD3C7" w14:textId="60B3E8FE" w:rsidR="00C54550" w:rsidRDefault="007C27E9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C54550" w:rsidRPr="009B66D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14:paraId="7445AE51" w14:textId="77777777" w:rsidR="007C27E9" w:rsidRPr="009B66D6" w:rsidRDefault="007C27E9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D456ACF" w14:textId="2DB2695C" w:rsidR="00705018" w:rsidRPr="00C54550" w:rsidRDefault="00240F8A" w:rsidP="00705018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="00705018">
        <w:rPr>
          <w:rFonts w:ascii="Times New Roman" w:eastAsia="Times New Roman" w:hAnsi="Times New Roman" w:cs="Times New Roman"/>
          <w:sz w:val="28"/>
          <w:szCs w:val="28"/>
        </w:rPr>
        <w:t xml:space="preserve">) позицию </w:t>
      </w:r>
      <w:r w:rsidR="00705018" w:rsidRPr="00C5455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05018" w:rsidRPr="00C54550">
        <w:rPr>
          <w:rFonts w:ascii="Times New Roman" w:hAnsi="Times New Roman" w:cs="Times New Roman"/>
          <w:sz w:val="28"/>
          <w:szCs w:val="28"/>
        </w:rPr>
        <w:t>Ожидаемые конечные результаты, оценка планируемой эффективности»</w:t>
      </w:r>
      <w:r w:rsidR="00705018" w:rsidRPr="00C54550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D595F2A" w14:textId="77777777" w:rsidR="007C27E9" w:rsidRDefault="007C27E9" w:rsidP="007050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6D544D" w14:textId="77777777" w:rsidR="007C27E9" w:rsidRDefault="007C27E9" w:rsidP="007050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1F6829" w14:textId="28A49824" w:rsidR="00705018" w:rsidRDefault="00705018" w:rsidP="0070501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84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8150"/>
      </w:tblGrid>
      <w:tr w:rsidR="000A20A7" w:rsidRPr="000A20A7" w14:paraId="77861A52" w14:textId="77777777" w:rsidTr="000A20A7">
        <w:trPr>
          <w:cantSplit/>
          <w:trHeight w:val="1953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EEBA22C" w14:textId="77777777" w:rsidR="000A20A7" w:rsidRPr="000A20A7" w:rsidRDefault="000A20A7" w:rsidP="007524C1">
            <w:pPr>
              <w:autoSpaceDE w:val="0"/>
              <w:snapToGri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2B14" w14:textId="77777777" w:rsidR="000A20A7" w:rsidRPr="000A20A7" w:rsidRDefault="000A20A7" w:rsidP="007524C1">
            <w:pPr>
              <w:shd w:val="clear" w:color="auto" w:fill="FFFFFF"/>
              <w:ind w:firstLine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Конечным результатом реализации муниципальной программы является рост </w:t>
            </w:r>
            <w:proofErr w:type="gramStart"/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Pr="000A20A7">
              <w:rPr>
                <w:rFonts w:ascii="Times New Roman" w:hAnsi="Times New Roman" w:cs="Times New Roman"/>
              </w:rPr>
              <w:t xml:space="preserve">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удовлетворенности населения города Воткинска</w:t>
            </w:r>
            <w:proofErr w:type="gramEnd"/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органов местного самоуправления, обеспечение эффективности муниципального управления с 49 процентов в 2019 году до 71 процентов к концу 2028 года</w:t>
            </w:r>
            <w:r w:rsidRPr="000A2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A20A7">
              <w:rPr>
                <w:rFonts w:ascii="Times New Roman" w:hAnsi="Times New Roman" w:cs="Times New Roman"/>
              </w:rPr>
              <w:t xml:space="preserve"> </w:t>
            </w:r>
          </w:p>
          <w:p w14:paraId="6AB687D6" w14:textId="77777777" w:rsidR="000A20A7" w:rsidRPr="000A20A7" w:rsidRDefault="000A20A7" w:rsidP="007524C1">
            <w:pPr>
              <w:shd w:val="clear" w:color="auto" w:fill="FFFFFF"/>
              <w:ind w:firstLine="357"/>
              <w:jc w:val="both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</w:t>
            </w:r>
            <w:r w:rsidRPr="000A20A7">
              <w:rPr>
                <w:rFonts w:ascii="Times New Roman" w:hAnsi="Times New Roman" w:cs="Times New Roman"/>
              </w:rPr>
              <w:t>.</w:t>
            </w:r>
          </w:p>
        </w:tc>
      </w:tr>
    </w:tbl>
    <w:p w14:paraId="6EACA61C" w14:textId="3C23BFA0" w:rsidR="00705018" w:rsidRDefault="00651ECF" w:rsidP="00C5455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7C27E9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»;</w:t>
      </w:r>
    </w:p>
    <w:p w14:paraId="53091821" w14:textId="55EF3095" w:rsidR="00240F8A" w:rsidRDefault="00651ECF" w:rsidP="00240F8A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«Организация муни</w:t>
      </w:r>
      <w:r w:rsidR="008F2A41" w:rsidRPr="00240F8A">
        <w:rPr>
          <w:rFonts w:ascii="Times New Roman" w:eastAsia="Times New Roman" w:hAnsi="Times New Roman" w:cs="Times New Roman"/>
          <w:sz w:val="28"/>
          <w:szCs w:val="28"/>
        </w:rPr>
        <w:t xml:space="preserve">ципального управления» </w:t>
      </w:r>
    </w:p>
    <w:p w14:paraId="54279A12" w14:textId="77777777" w:rsidR="00240F8A" w:rsidRDefault="00240F8A" w:rsidP="00240F8A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3442431" w14:textId="782D579F" w:rsidR="00240F8A" w:rsidRPr="00240F8A" w:rsidRDefault="00240F8A" w:rsidP="00240F8A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>позицию «Сроки и этапы» изложить в следующей редакции:</w:t>
      </w:r>
    </w:p>
    <w:p w14:paraId="5DBE5F89" w14:textId="7B469484" w:rsidR="00A41A6A" w:rsidRPr="00240F8A" w:rsidRDefault="00240F8A" w:rsidP="00240F8A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7E9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Style w:val="a8"/>
        <w:tblW w:w="10238" w:type="dxa"/>
        <w:tblInd w:w="360" w:type="dxa"/>
        <w:tblLook w:val="04A0" w:firstRow="1" w:lastRow="0" w:firstColumn="1" w:lastColumn="0" w:noHBand="0" w:noVBand="1"/>
      </w:tblPr>
      <w:tblGrid>
        <w:gridCol w:w="2016"/>
        <w:gridCol w:w="8222"/>
      </w:tblGrid>
      <w:tr w:rsidR="00A41A6A" w14:paraId="50A1D307" w14:textId="77777777" w:rsidTr="00A41A6A">
        <w:tc>
          <w:tcPr>
            <w:tcW w:w="2016" w:type="dxa"/>
          </w:tcPr>
          <w:p w14:paraId="7D9A6E22" w14:textId="29D92DC0" w:rsidR="00A41A6A" w:rsidRDefault="00A41A6A" w:rsidP="00240F8A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и этапы реализации</w:t>
            </w:r>
          </w:p>
        </w:tc>
        <w:tc>
          <w:tcPr>
            <w:tcW w:w="8222" w:type="dxa"/>
          </w:tcPr>
          <w:p w14:paraId="05E51E7A" w14:textId="77777777" w:rsidR="00A41A6A" w:rsidRPr="00A41A6A" w:rsidRDefault="00A41A6A" w:rsidP="00A41A6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A6A">
              <w:rPr>
                <w:rFonts w:ascii="Times New Roman" w:hAnsi="Times New Roman" w:cs="Times New Roman"/>
                <w:sz w:val="28"/>
                <w:szCs w:val="28"/>
              </w:rPr>
              <w:t>2020-2028 годы.</w:t>
            </w:r>
          </w:p>
          <w:p w14:paraId="114524DD" w14:textId="77777777" w:rsidR="00A41A6A" w:rsidRDefault="00A41A6A" w:rsidP="00A41A6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1A6A">
              <w:rPr>
                <w:rFonts w:ascii="Times New Roman" w:hAnsi="Times New Roman" w:cs="Times New Roman"/>
                <w:sz w:val="28"/>
                <w:szCs w:val="28"/>
              </w:rPr>
              <w:t>Разделение Подпрограммы на этапы не предусматривается</w:t>
            </w:r>
          </w:p>
          <w:p w14:paraId="287FF9E0" w14:textId="6017EF53" w:rsidR="00A41A6A" w:rsidRPr="00A41A6A" w:rsidRDefault="00A41A6A" w:rsidP="00A41A6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B55C1D" w14:textId="4484D62F" w:rsidR="00240F8A" w:rsidRPr="00240F8A" w:rsidRDefault="007C27E9" w:rsidP="00240F8A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</w:t>
      </w:r>
      <w:r w:rsidR="00240F8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6D76C8" w14:textId="6F30EC11" w:rsidR="00C54550" w:rsidRPr="00240F8A" w:rsidRDefault="00240F8A" w:rsidP="00240F8A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8F2A41" w:rsidRPr="00240F8A">
        <w:rPr>
          <w:rFonts w:ascii="Times New Roman" w:eastAsia="Times New Roman" w:hAnsi="Times New Roman" w:cs="Times New Roman"/>
          <w:sz w:val="28"/>
          <w:szCs w:val="28"/>
        </w:rPr>
        <w:t xml:space="preserve">позицию 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>«Ресурсное обеспечение за счет средств бюджета муниципального образования» изложить в следующей редакции:</w:t>
      </w:r>
    </w:p>
    <w:p w14:paraId="3272C52D" w14:textId="77777777" w:rsidR="00C54550" w:rsidRPr="00C01322" w:rsidRDefault="00C54550" w:rsidP="00C54550">
      <w:pPr>
        <w:tabs>
          <w:tab w:val="left" w:pos="284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0A20A7" w:rsidRPr="000A20A7" w14:paraId="0111DFF3" w14:textId="77777777" w:rsidTr="000A20A7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8032630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за счет средств бюджета города Воткинска, 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DCED49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87C815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13C12B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14:paraId="71E66BE7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C68297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8CB67E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41DF3B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1DC428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CFB17AE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7C876A8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07CDC07" w14:textId="77777777"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0A20A7" w:rsidRPr="000A20A7" w14:paraId="5BDEB655" w14:textId="77777777" w:rsidTr="000A20A7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25C913DE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BF408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9DA7B8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53 899,7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3800A5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46879,6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7D7E04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39432,5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5826E5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43051,9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913AA" w14:textId="48C38A36" w:rsidR="000A20A7" w:rsidRPr="000A20A7" w:rsidRDefault="00DD1308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55908,3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D45BA4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47091,3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5CC7839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44091,3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02CEDC9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43681,3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6AB1202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44449,1</w:t>
            </w:r>
          </w:p>
        </w:tc>
      </w:tr>
      <w:tr w:rsidR="000A20A7" w:rsidRPr="000A20A7" w14:paraId="2218E396" w14:textId="77777777" w:rsidTr="000A20A7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0A05D265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65154E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EF160B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D937E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80070B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9AE24C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86B61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6C460C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7C82415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41D1EC8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C32C0BC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14:paraId="411718CC" w14:textId="77777777" w:rsidTr="000A20A7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2FDFAB90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58463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14:paraId="5E7491F8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10C64A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46 563,3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93CDA3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39837,9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44CE5D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36753,5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ADB20F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40302,7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94AEFB" w14:textId="140F656A" w:rsidR="000A20A7" w:rsidRPr="000A20A7" w:rsidRDefault="00ED5BF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50145,5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9C299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44366,6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47B6B9B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41366,6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DDBF53E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40956,6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A5C46DA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41724,4</w:t>
            </w:r>
          </w:p>
        </w:tc>
      </w:tr>
      <w:tr w:rsidR="000A20A7" w:rsidRPr="000A20A7" w14:paraId="67B0BB67" w14:textId="77777777" w:rsidTr="000A20A7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2E1F30D6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15CB4" w14:textId="7E056723" w:rsidR="000A20A7" w:rsidRPr="000A20A7" w:rsidRDefault="006B7AB8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0A20A7"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6E52DD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7 336,4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6DAA4C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7041,7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2B006D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2679,0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BC0EC5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2749,2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8F65C1" w14:textId="2796EAF7" w:rsidR="000A20A7" w:rsidRPr="000A20A7" w:rsidRDefault="00ED5BF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4326,2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F3A7D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2724,7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CB388AE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2724,7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E8F5431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2724,7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B9D96D7" w14:textId="77777777"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2724,7</w:t>
            </w:r>
          </w:p>
        </w:tc>
      </w:tr>
      <w:tr w:rsidR="000A20A7" w:rsidRPr="000A20A7" w14:paraId="30B73AD3" w14:textId="77777777" w:rsidTr="000A20A7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2123DA8" w14:textId="77777777"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40457" w14:textId="30E77FF0" w:rsidR="000A20A7" w:rsidRPr="000A20A7" w:rsidRDefault="000A20A7" w:rsidP="007524C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8D2D96">
              <w:rPr>
                <w:rFonts w:ascii="Times New Roman" w:hAnsi="Times New Roman" w:cs="Times New Roman"/>
                <w:b/>
                <w:sz w:val="16"/>
                <w:szCs w:val="16"/>
              </w:rPr>
              <w:t>286263,3</w:t>
            </w:r>
            <w:r w:rsidRPr="000A20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14:paraId="7B200948" w14:textId="7713C734" w:rsidR="00240F8A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14:paraId="4CCE1DCF" w14:textId="77777777" w:rsidR="007C27E9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C92A06" w14:textId="77777777" w:rsidR="00240F8A" w:rsidRPr="00C54550" w:rsidRDefault="00240F8A" w:rsidP="00240F8A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3)</w:t>
      </w:r>
      <w:r w:rsidR="00C54550"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позицию 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54550">
        <w:rPr>
          <w:rFonts w:ascii="Times New Roman" w:hAnsi="Times New Roman" w:cs="Times New Roman"/>
          <w:sz w:val="28"/>
          <w:szCs w:val="28"/>
        </w:rPr>
        <w:t>Ожидаемые конечные результаты, оценка планируемой эффективности»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1C35F833" w14:textId="77777777" w:rsidR="007C27E9" w:rsidRDefault="007C27E9" w:rsidP="00240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C747B3" w14:textId="77777777" w:rsidR="007C27E9" w:rsidRDefault="007C27E9" w:rsidP="00240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5E1FFE" w14:textId="5D7F82BC" w:rsidR="00240F8A" w:rsidRDefault="00240F8A" w:rsidP="00240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84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694"/>
        <w:gridCol w:w="8150"/>
      </w:tblGrid>
      <w:tr w:rsidR="00240F8A" w:rsidRPr="000A20A7" w14:paraId="0E547B62" w14:textId="77777777" w:rsidTr="001C22C9">
        <w:trPr>
          <w:cantSplit/>
          <w:trHeight w:val="1953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DFE17C3" w14:textId="77777777" w:rsidR="00240F8A" w:rsidRPr="000A20A7" w:rsidRDefault="00240F8A" w:rsidP="001C22C9">
            <w:pPr>
              <w:autoSpaceDE w:val="0"/>
              <w:snapToGri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3FEBA" w14:textId="395F9E34" w:rsidR="007C27E9" w:rsidRPr="007C27E9" w:rsidRDefault="007C27E9" w:rsidP="007C27E9">
            <w:pPr>
              <w:numPr>
                <w:ilvl w:val="0"/>
                <w:numId w:val="10"/>
              </w:numPr>
              <w:spacing w:after="0"/>
              <w:ind w:left="0" w:hanging="4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2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1.Удовлетворенность населения деятельностью органов местного самоуправления городского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составляет 71%</w:t>
            </w:r>
          </w:p>
          <w:p w14:paraId="3E800122" w14:textId="77777777" w:rsidR="007C27E9" w:rsidRPr="007C27E9" w:rsidRDefault="007C27E9" w:rsidP="007C27E9">
            <w:pPr>
              <w:numPr>
                <w:ilvl w:val="0"/>
                <w:numId w:val="10"/>
              </w:numPr>
              <w:suppressAutoHyphens/>
              <w:autoSpaceDE w:val="0"/>
              <w:snapToGrid w:val="0"/>
              <w:spacing w:after="0"/>
              <w:ind w:left="0"/>
              <w:jc w:val="both"/>
              <w:rPr>
                <w:rFonts w:ascii="Times New Roman" w:eastAsia="HiddenHorzOCR" w:hAnsi="Times New Roman" w:cs="Times New Roman"/>
                <w:bCs/>
                <w:sz w:val="24"/>
                <w:szCs w:val="24"/>
              </w:rPr>
            </w:pPr>
            <w:r w:rsidRPr="007C2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Расходы бюджета муниципального образования на содержание</w:t>
            </w:r>
          </w:p>
          <w:p w14:paraId="4FB84DD7" w14:textId="654C2A88" w:rsidR="007C27E9" w:rsidRPr="007C27E9" w:rsidRDefault="007C27E9" w:rsidP="007C27E9">
            <w:pPr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2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работников органов местного самоуправления в расчете на одного жителя муниципального образования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составля</w:t>
            </w:r>
            <w:r w:rsidR="000F7A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435 тыс. руб.</w:t>
            </w:r>
          </w:p>
          <w:p w14:paraId="72C6EBEF" w14:textId="77777777" w:rsidR="007C27E9" w:rsidRDefault="007C27E9" w:rsidP="007C27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27E9">
              <w:rPr>
                <w:rFonts w:ascii="Times New Roman" w:eastAsia="Calibri" w:hAnsi="Times New Roman" w:cs="Times New Roman"/>
                <w:sz w:val="24"/>
                <w:szCs w:val="24"/>
              </w:rPr>
              <w:t>3. Доля взаимодействия граждан и коммерческих организаций с органами местного самоуправления, осуществляемых в цифровом виде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составляет </w:t>
            </w:r>
          </w:p>
          <w:p w14:paraId="6C8F1ECC" w14:textId="62E47E1C" w:rsidR="007C27E9" w:rsidRPr="007C27E9" w:rsidRDefault="007C27E9" w:rsidP="007C27E9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70 %</w:t>
            </w:r>
          </w:p>
          <w:p w14:paraId="6EF37ECD" w14:textId="09F38245" w:rsidR="00240F8A" w:rsidRPr="00240F8A" w:rsidRDefault="007C27E9" w:rsidP="007C27E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7E9">
              <w:rPr>
                <w:rFonts w:ascii="Times New Roman" w:eastAsia="HiddenHorzOCR" w:hAnsi="Times New Roman" w:cs="Times New Roman"/>
                <w:bCs/>
                <w:sz w:val="24"/>
                <w:szCs w:val="24"/>
              </w:rPr>
              <w:t>4. Доля внутриведомственного и межведомственного юридически значимого электронного документооборота органов местного самоуправления</w:t>
            </w:r>
            <w:r>
              <w:rPr>
                <w:rFonts w:ascii="Times New Roman" w:eastAsia="HiddenHorzOCR" w:hAnsi="Times New Roman" w:cs="Times New Roman"/>
                <w:bCs/>
                <w:sz w:val="24"/>
                <w:szCs w:val="24"/>
              </w:rPr>
              <w:t xml:space="preserve"> составляет 90 %</w:t>
            </w:r>
          </w:p>
        </w:tc>
      </w:tr>
    </w:tbl>
    <w:p w14:paraId="5A0E0A49" w14:textId="1EA3A302" w:rsidR="00240F8A" w:rsidRDefault="00240F8A" w:rsidP="00240F8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7C27E9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»;</w:t>
      </w:r>
    </w:p>
    <w:p w14:paraId="00588A7F" w14:textId="42FF7006" w:rsidR="00C54550" w:rsidRPr="00240F8A" w:rsidRDefault="00C54550" w:rsidP="00240F8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14:paraId="5FC5D572" w14:textId="5C79745D" w:rsidR="00817EF9" w:rsidRDefault="00651ECF" w:rsidP="00817EF9">
      <w:pPr>
        <w:pStyle w:val="a3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EF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54550" w:rsidRPr="00817EF9">
        <w:rPr>
          <w:rFonts w:ascii="Times New Roman" w:eastAsia="Times New Roman" w:hAnsi="Times New Roman" w:cs="Times New Roman"/>
          <w:sz w:val="28"/>
          <w:szCs w:val="28"/>
        </w:rPr>
        <w:t>паспорте подп</w:t>
      </w:r>
      <w:r w:rsidRPr="00817EF9">
        <w:rPr>
          <w:rFonts w:ascii="Times New Roman" w:eastAsia="Times New Roman" w:hAnsi="Times New Roman" w:cs="Times New Roman"/>
          <w:sz w:val="28"/>
          <w:szCs w:val="28"/>
        </w:rPr>
        <w:t>рограммы «Архивное дело»</w:t>
      </w:r>
      <w:r w:rsidR="00817EF9" w:rsidRPr="00817EF9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A71F9FD" w14:textId="3A85166E" w:rsidR="00240F8A" w:rsidRDefault="00240F8A" w:rsidP="00240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9A8FC7" w14:textId="77777777" w:rsidR="0044678E" w:rsidRPr="0044678E" w:rsidRDefault="00240F8A" w:rsidP="004467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678E">
        <w:rPr>
          <w:rFonts w:ascii="Times New Roman" w:eastAsia="Times New Roman" w:hAnsi="Times New Roman" w:cs="Times New Roman"/>
          <w:sz w:val="28"/>
          <w:szCs w:val="28"/>
        </w:rPr>
        <w:t>1)</w:t>
      </w:r>
      <w:r w:rsidR="0044678E" w:rsidRPr="0044678E">
        <w:rPr>
          <w:rFonts w:ascii="Times New Roman" w:eastAsia="Times New Roman" w:hAnsi="Times New Roman" w:cs="Times New Roman"/>
          <w:sz w:val="28"/>
          <w:szCs w:val="28"/>
        </w:rPr>
        <w:t xml:space="preserve"> позицию «Сроки и этапы» изложить в следующей редакции:</w:t>
      </w:r>
    </w:p>
    <w:p w14:paraId="454A5078" w14:textId="29D4C243" w:rsidR="007C27E9" w:rsidRDefault="0044678E" w:rsidP="0044678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7E9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04"/>
        <w:gridCol w:w="8870"/>
      </w:tblGrid>
      <w:tr w:rsidR="007C27E9" w:rsidRPr="007C27E9" w14:paraId="026526CB" w14:textId="77777777" w:rsidTr="00FA2FBC">
        <w:trPr>
          <w:cantSplit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DDC84" w14:textId="77777777" w:rsidR="007C27E9" w:rsidRPr="007C27E9" w:rsidRDefault="007C27E9" w:rsidP="00FA2FBC">
            <w:pPr>
              <w:autoSpaceDE w:val="0"/>
              <w:snapToGrid w:val="0"/>
              <w:spacing w:before="40"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7C27E9">
              <w:rPr>
                <w:rFonts w:ascii="Times New Roman" w:hAnsi="Times New Roman" w:cs="Times New Roman"/>
                <w:sz w:val="28"/>
                <w:szCs w:val="28"/>
              </w:rPr>
              <w:t>Сроки и этапы  реализации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9462" w14:textId="77777777" w:rsidR="007C27E9" w:rsidRPr="007C27E9" w:rsidRDefault="007C27E9" w:rsidP="00FA2FBC">
            <w:pPr>
              <w:snapToGrid w:val="0"/>
              <w:spacing w:before="40"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7C27E9">
              <w:rPr>
                <w:rFonts w:ascii="Times New Roman" w:hAnsi="Times New Roman" w:cs="Times New Roman"/>
                <w:sz w:val="28"/>
                <w:szCs w:val="28"/>
              </w:rPr>
              <w:t>2020-2028 годы</w:t>
            </w:r>
          </w:p>
          <w:p w14:paraId="63A66B09" w14:textId="77777777" w:rsidR="007C27E9" w:rsidRPr="007C27E9" w:rsidRDefault="007C27E9" w:rsidP="00FA2FBC">
            <w:pPr>
              <w:snapToGrid w:val="0"/>
              <w:spacing w:before="40" w:after="40"/>
              <w:rPr>
                <w:rFonts w:ascii="Times New Roman" w:hAnsi="Times New Roman" w:cs="Times New Roman"/>
                <w:sz w:val="28"/>
                <w:szCs w:val="28"/>
              </w:rPr>
            </w:pPr>
            <w:r w:rsidRPr="007C27E9">
              <w:rPr>
                <w:rFonts w:ascii="Times New Roman" w:hAnsi="Times New Roman" w:cs="Times New Roman"/>
                <w:sz w:val="28"/>
                <w:szCs w:val="28"/>
              </w:rPr>
              <w:t>Разделение подпрограммы на этапы не предусматривается</w:t>
            </w:r>
          </w:p>
        </w:tc>
      </w:tr>
    </w:tbl>
    <w:p w14:paraId="1EBA5FCA" w14:textId="36E5C2DC" w:rsidR="00240F8A" w:rsidRPr="00240F8A" w:rsidRDefault="007C27E9" w:rsidP="0044678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44678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39A4FCE" w14:textId="219D0E15" w:rsidR="00C54550" w:rsidRDefault="00240F8A" w:rsidP="00817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17EF9">
        <w:rPr>
          <w:rFonts w:ascii="Times New Roman" w:eastAsia="Times New Roman" w:hAnsi="Times New Roman" w:cs="Times New Roman"/>
          <w:sz w:val="28"/>
          <w:szCs w:val="28"/>
        </w:rPr>
        <w:t>)</w:t>
      </w:r>
      <w:r w:rsidR="00651ECF" w:rsidRPr="00817EF9">
        <w:rPr>
          <w:rFonts w:ascii="Times New Roman" w:eastAsia="Times New Roman" w:hAnsi="Times New Roman" w:cs="Times New Roman"/>
          <w:sz w:val="28"/>
          <w:szCs w:val="28"/>
        </w:rPr>
        <w:t xml:space="preserve"> позицию</w:t>
      </w:r>
      <w:r w:rsidR="00C54550" w:rsidRPr="00817EF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за счет средств бюджета муниципального образования»</w:t>
      </w:r>
      <w:r w:rsidR="0092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A41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14:paraId="11F46E73" w14:textId="77777777" w:rsidR="00817EF9" w:rsidRPr="00817EF9" w:rsidRDefault="00817EF9" w:rsidP="00817EF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3DF8BB" w14:textId="77777777" w:rsidR="00C54550" w:rsidRPr="00C01322" w:rsidRDefault="00C54550" w:rsidP="00C54550">
      <w:pPr>
        <w:pStyle w:val="a3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04"/>
        <w:gridCol w:w="1775"/>
        <w:gridCol w:w="716"/>
        <w:gridCol w:w="850"/>
        <w:gridCol w:w="709"/>
        <w:gridCol w:w="709"/>
        <w:gridCol w:w="709"/>
        <w:gridCol w:w="708"/>
        <w:gridCol w:w="851"/>
        <w:gridCol w:w="850"/>
        <w:gridCol w:w="993"/>
      </w:tblGrid>
      <w:tr w:rsidR="000A20A7" w:rsidRPr="000A20A7" w14:paraId="4403401D" w14:textId="77777777" w:rsidTr="007524C1">
        <w:trPr>
          <w:cantSplit/>
          <w:trHeight w:hRule="exact" w:val="637"/>
        </w:trPr>
        <w:tc>
          <w:tcPr>
            <w:tcW w:w="190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097C1EAA" w14:textId="77777777"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Ресурсное обеспечение                за счёт средств бюджета </w:t>
            </w:r>
            <w:proofErr w:type="spellStart"/>
            <w:r w:rsidRPr="000A20A7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0A20A7">
              <w:rPr>
                <w:rFonts w:ascii="Times New Roman" w:hAnsi="Times New Roman" w:cs="Times New Roman"/>
              </w:rPr>
              <w:t>-</w:t>
            </w:r>
          </w:p>
          <w:p w14:paraId="79B1157A" w14:textId="77777777"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A20A7">
              <w:rPr>
                <w:rFonts w:ascii="Times New Roman" w:hAnsi="Times New Roman" w:cs="Times New Roman"/>
              </w:rPr>
              <w:t>го</w:t>
            </w:r>
            <w:proofErr w:type="spellEnd"/>
            <w:r w:rsidRPr="000A20A7">
              <w:rPr>
                <w:rFonts w:ascii="Times New Roman" w:hAnsi="Times New Roman" w:cs="Times New Roman"/>
              </w:rPr>
              <w:t xml:space="preserve"> образования</w:t>
            </w:r>
          </w:p>
          <w:p w14:paraId="1991F297" w14:textId="77777777"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45BB5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0EE1DC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FB63C1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2EAABE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592DBE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3C8906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616B18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564F3D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2A9F04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233DB6" w14:textId="77777777"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14:paraId="1FE539A7" w14:textId="77777777" w:rsidTr="007524C1">
        <w:trPr>
          <w:cantSplit/>
          <w:trHeight w:hRule="exact" w:val="637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BF7FF0" w14:textId="77777777"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BE724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F1875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3 873,0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5A2C2C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3869,83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5D94DD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4173,0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24A5F2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FF0F95" w14:textId="52969C86" w:rsidR="000A20A7" w:rsidRPr="000A20A7" w:rsidRDefault="00DD1308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BE3D69">
              <w:rPr>
                <w:rFonts w:ascii="Times New Roman" w:hAnsi="Times New Roman" w:cs="Times New Roman"/>
                <w:sz w:val="16"/>
                <w:szCs w:val="16"/>
              </w:rPr>
              <w:t>753,4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05725D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5221,4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012C35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5220,3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09BF9A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5220,3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084252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5220,3</w:t>
            </w:r>
          </w:p>
        </w:tc>
      </w:tr>
      <w:tr w:rsidR="000A20A7" w:rsidRPr="000A20A7" w14:paraId="5F6F1D18" w14:textId="77777777" w:rsidTr="007524C1">
        <w:trPr>
          <w:cantSplit/>
          <w:trHeight w:hRule="exact" w:val="323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7E18ACB" w14:textId="77777777"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14:paraId="62966064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14:paraId="3DFCC394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4E7EA25" w14:textId="77777777"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0E5E10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14:paraId="723B76BC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46EBED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14:paraId="31D5D703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14:paraId="73A667ED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DE722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C8DCE4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CEF2FD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4CBDC9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1994D2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14:paraId="26A4F927" w14:textId="77777777" w:rsidTr="007524C1">
        <w:trPr>
          <w:cantSplit/>
          <w:trHeight w:hRule="exact" w:val="464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4BC15A2" w14:textId="77777777"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14:paraId="5CF1A26E" w14:textId="77777777" w:rsidR="006B7AB8" w:rsidRPr="000A20A7" w:rsidRDefault="006B7AB8" w:rsidP="006B7AB8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14:paraId="7E96C19D" w14:textId="3CF13199" w:rsidR="000A20A7" w:rsidRPr="000A20A7" w:rsidRDefault="006B7AB8" w:rsidP="006B7AB8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88E9519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2 784,8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0FAE409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2812,03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0ADBCE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3092,9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9F1998" w14:textId="123AB940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3449,0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A5B90F" w14:textId="309D8E51" w:rsidR="000A20A7" w:rsidRPr="000A20A7" w:rsidRDefault="00BE3D69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7093,7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B929F3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4318,3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8B1D46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4318,3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EF0A01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4318,3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5FA0B5" w14:textId="77777777"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4318,3</w:t>
            </w:r>
          </w:p>
        </w:tc>
      </w:tr>
      <w:tr w:rsidR="000A20A7" w:rsidRPr="000A20A7" w14:paraId="627F967B" w14:textId="77777777" w:rsidTr="007524C1">
        <w:trPr>
          <w:cantSplit/>
          <w:trHeight w:hRule="exact" w:val="1095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1F705E4" w14:textId="77777777"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14:paraId="1CA9C290" w14:textId="0D6E8F30" w:rsidR="000A20A7" w:rsidRPr="000A20A7" w:rsidRDefault="006B7AB8" w:rsidP="007524C1">
            <w:pPr>
              <w:pStyle w:val="a5"/>
              <w:snapToGrid w:val="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</w:t>
            </w:r>
            <w:r w:rsidR="000A20A7" w:rsidRPr="000A20A7">
              <w:rPr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99D3C6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1 088,2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5E1505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1057,8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591C3B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1080,1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9D0535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1240,0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DDB32C" w14:textId="59B86655" w:rsidR="000A20A7" w:rsidRPr="000A20A7" w:rsidRDefault="00DD1308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2F6E8F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903,1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B13A0C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902,0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0C8685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902,0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9183F1" w14:textId="77777777"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902,0</w:t>
            </w:r>
          </w:p>
        </w:tc>
      </w:tr>
      <w:tr w:rsidR="000A20A7" w:rsidRPr="000A20A7" w14:paraId="5A86F973" w14:textId="77777777" w:rsidTr="007524C1">
        <w:trPr>
          <w:cantSplit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3BCD608" w14:textId="77777777"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0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D996" w14:textId="6FE1EE51" w:rsidR="000A20A7" w:rsidRPr="000A20A7" w:rsidRDefault="000A20A7" w:rsidP="007524C1">
            <w:pPr>
              <w:pStyle w:val="a5"/>
              <w:snapToGrid w:val="0"/>
              <w:spacing w:before="40" w:after="40"/>
            </w:pPr>
            <w:r w:rsidRPr="000A20A7">
              <w:t xml:space="preserve">Общий объем финансирования мероприятий подпрограммы за 2020-2028 годы  составит  </w:t>
            </w:r>
            <w:r w:rsidR="004C4647">
              <w:rPr>
                <w:b/>
              </w:rPr>
              <w:t>31579,63</w:t>
            </w:r>
            <w:r w:rsidRPr="000A20A7">
              <w:rPr>
                <w:b/>
              </w:rPr>
              <w:t xml:space="preserve"> </w:t>
            </w:r>
            <w:proofErr w:type="spellStart"/>
            <w:r w:rsidRPr="000A20A7">
              <w:t>тыс</w:t>
            </w:r>
            <w:proofErr w:type="gramStart"/>
            <w:r w:rsidRPr="000A20A7">
              <w:t>.р</w:t>
            </w:r>
            <w:proofErr w:type="gramEnd"/>
            <w:r w:rsidRPr="000A20A7">
              <w:t>уб</w:t>
            </w:r>
            <w:proofErr w:type="spellEnd"/>
            <w:r w:rsidRPr="000A20A7">
              <w:t>.  Ресурсное обеспечение подпрограммы за счёт средств бюджета муниципального образования «Город Воткинск» подлежит уточнению в рамках бюджетного цикла</w:t>
            </w:r>
          </w:p>
        </w:tc>
      </w:tr>
    </w:tbl>
    <w:p w14:paraId="071CA632" w14:textId="0C44F933" w:rsidR="00C54550" w:rsidRDefault="00C54550" w:rsidP="00C5455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7C27E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14:paraId="645F8359" w14:textId="3956C980" w:rsidR="00817EF9" w:rsidRDefault="001150DA" w:rsidP="00651E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651ECF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51ECF">
        <w:rPr>
          <w:rFonts w:ascii="Times New Roman" w:eastAsia="Times New Roman" w:hAnsi="Times New Roman" w:cs="Times New Roman"/>
          <w:sz w:val="28"/>
          <w:szCs w:val="28"/>
        </w:rPr>
        <w:t xml:space="preserve">позицию </w:t>
      </w:r>
      <w:r w:rsidR="00651ECF" w:rsidRPr="002829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51ECF" w:rsidRPr="002829E3">
        <w:rPr>
          <w:rFonts w:ascii="Times New Roman" w:hAnsi="Times New Roman" w:cs="Times New Roman"/>
          <w:sz w:val="28"/>
          <w:szCs w:val="28"/>
        </w:rPr>
        <w:t xml:space="preserve">Ожидаемые конечные результаты, оценка планируемой </w:t>
      </w:r>
      <w:r w:rsidR="009260DF" w:rsidRPr="002829E3">
        <w:rPr>
          <w:rFonts w:ascii="Times New Roman" w:hAnsi="Times New Roman" w:cs="Times New Roman"/>
          <w:sz w:val="28"/>
          <w:szCs w:val="28"/>
        </w:rPr>
        <w:t>эффективности»</w:t>
      </w:r>
      <w:r w:rsidR="009260DF" w:rsidRPr="00C01322">
        <w:rPr>
          <w:rFonts w:ascii="Times New Roman" w:eastAsia="Times New Roman" w:hAnsi="Times New Roman" w:cs="Times New Roman"/>
          <w:sz w:val="28"/>
          <w:szCs w:val="28"/>
        </w:rPr>
        <w:t xml:space="preserve"> изложить</w:t>
      </w:r>
      <w:r w:rsidR="00651ECF" w:rsidRPr="00C01322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14:paraId="3F3EE8BD" w14:textId="77777777" w:rsidR="00651ECF" w:rsidRPr="00C01322" w:rsidRDefault="00651ECF" w:rsidP="00C5455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04"/>
        <w:gridCol w:w="8870"/>
      </w:tblGrid>
      <w:tr w:rsidR="000A20A7" w:rsidRPr="000A20A7" w14:paraId="7F7D2F8E" w14:textId="77777777" w:rsidTr="007524C1">
        <w:trPr>
          <w:cantSplit/>
          <w:trHeight w:val="534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37AB7" w14:textId="77777777" w:rsidR="000A20A7" w:rsidRPr="000A20A7" w:rsidRDefault="000A20A7" w:rsidP="007524C1">
            <w:pPr>
              <w:autoSpaceDE w:val="0"/>
              <w:snapToGrid w:val="0"/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B970" w14:textId="77777777" w:rsidR="000A20A7" w:rsidRPr="000A20A7" w:rsidRDefault="000A20A7" w:rsidP="007524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 достичь следующих результатов:</w:t>
            </w:r>
          </w:p>
          <w:p w14:paraId="1CD1DA60" w14:textId="2DBEADAC" w:rsidR="000A20A7" w:rsidRPr="000A20A7" w:rsidRDefault="000A20A7" w:rsidP="007524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E04DEC">
              <w:rPr>
                <w:rFonts w:ascii="Times New Roman" w:hAnsi="Times New Roman" w:cs="Times New Roman"/>
                <w:sz w:val="24"/>
                <w:szCs w:val="24"/>
              </w:rPr>
              <w:t>Предоставление заявителям государственных и муниципальных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 составляет 100%;</w:t>
            </w:r>
          </w:p>
          <w:p w14:paraId="39B362CD" w14:textId="32AE468C" w:rsidR="000A20A7" w:rsidRPr="000A20A7" w:rsidRDefault="000A20A7" w:rsidP="007524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04DEC">
              <w:rPr>
                <w:rFonts w:ascii="Times New Roman" w:hAnsi="Times New Roman" w:cs="Times New Roman"/>
                <w:sz w:val="24"/>
                <w:szCs w:val="24"/>
              </w:rPr>
              <w:t>Доля архивных документов, хранящихся в Управлении по делам архивов в нормативных условиях, обеспечивающих их постоянное (вечное) хранение, в общем количестве документов Управления по делам архивов составляет 100%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E228B7" w14:textId="3E9D1B73" w:rsidR="000A20A7" w:rsidRPr="000A20A7" w:rsidRDefault="000A20A7" w:rsidP="007524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E04DEC">
              <w:rPr>
                <w:rFonts w:ascii="Times New Roman" w:hAnsi="Times New Roman" w:cs="Times New Roman"/>
                <w:sz w:val="24"/>
                <w:szCs w:val="24"/>
              </w:rPr>
              <w:t>Удельный вес архивных единиц хранения, включенных в автоматизированные информационно-поисковые системы, составляет 100%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40D0F1" w14:textId="18AD5B25" w:rsidR="000A20A7" w:rsidRPr="000A20A7" w:rsidRDefault="000A20A7" w:rsidP="007524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E04DEC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документов Архивного фонда Удмуртской Республики, хранящихся сверх установленных сроков их временного хранения в </w:t>
            </w:r>
            <w:proofErr w:type="gramStart"/>
            <w:r w:rsidR="00E04DEC">
              <w:rPr>
                <w:rFonts w:ascii="Times New Roman" w:hAnsi="Times New Roman" w:cs="Times New Roman"/>
                <w:sz w:val="24"/>
                <w:szCs w:val="24"/>
              </w:rPr>
              <w:t>организациях-источникам</w:t>
            </w:r>
            <w:proofErr w:type="gramEnd"/>
            <w:r w:rsidR="00E04DE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комплектования Управления по делам архивов, составляет 0%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A64A4C" w14:textId="005E2271" w:rsidR="000A20A7" w:rsidRPr="000A20A7" w:rsidRDefault="000A20A7" w:rsidP="007524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E04DEC">
              <w:rPr>
                <w:rFonts w:ascii="Times New Roman" w:hAnsi="Times New Roman" w:cs="Times New Roman"/>
                <w:sz w:val="24"/>
                <w:szCs w:val="24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Управлении по делам архивов, составляет 4,1 %.</w:t>
            </w:r>
          </w:p>
        </w:tc>
      </w:tr>
    </w:tbl>
    <w:p w14:paraId="009654A6" w14:textId="44DA66A1" w:rsidR="00651ECF" w:rsidRDefault="00651ECF" w:rsidP="00651ECF">
      <w:pPr>
        <w:pStyle w:val="a3"/>
        <w:suppressAutoHyphens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7C27E9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»;</w:t>
      </w:r>
    </w:p>
    <w:p w14:paraId="2B3778BA" w14:textId="328726AC" w:rsidR="0044678E" w:rsidRDefault="00651ECF" w:rsidP="0044678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C01322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«Государственная регистрация актов гражданского состояния»</w:t>
      </w:r>
      <w:r w:rsidR="0044678E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6ED531C2" w14:textId="03E2E1DB" w:rsidR="007C27E9" w:rsidRPr="007C27E9" w:rsidRDefault="0044678E" w:rsidP="007C27E9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7E9">
        <w:rPr>
          <w:rFonts w:ascii="Times New Roman" w:eastAsia="Times New Roman" w:hAnsi="Times New Roman" w:cs="Times New Roman"/>
          <w:sz w:val="28"/>
          <w:szCs w:val="28"/>
        </w:rPr>
        <w:t xml:space="preserve">позицию «Сроки и этапы» изложить в следующей редакции: </w:t>
      </w:r>
    </w:p>
    <w:p w14:paraId="1D0FE4C5" w14:textId="61AAC1AF" w:rsidR="007C27E9" w:rsidRPr="007C27E9" w:rsidRDefault="007C27E9" w:rsidP="007C27E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C27E9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5054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7126"/>
      </w:tblGrid>
      <w:tr w:rsidR="007C27E9" w:rsidRPr="007C27E9" w14:paraId="2E8D6BC6" w14:textId="77777777" w:rsidTr="00FA2FBC">
        <w:trPr>
          <w:trHeight w:val="405"/>
        </w:trPr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8216D" w14:textId="77777777" w:rsidR="007C27E9" w:rsidRPr="007C27E9" w:rsidRDefault="007C27E9" w:rsidP="00FA2F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27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и этапы реализации </w:t>
            </w:r>
          </w:p>
        </w:tc>
        <w:tc>
          <w:tcPr>
            <w:tcW w:w="3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70D7D" w14:textId="77777777" w:rsidR="007C27E9" w:rsidRPr="007C27E9" w:rsidRDefault="007C27E9" w:rsidP="00FA2F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27E9">
              <w:rPr>
                <w:rFonts w:ascii="Times New Roman" w:hAnsi="Times New Roman" w:cs="Times New Roman"/>
                <w:bCs/>
                <w:sz w:val="28"/>
                <w:szCs w:val="28"/>
              </w:rPr>
              <w:t>2020-2028 годы. Этапы не предусмотрены</w:t>
            </w:r>
          </w:p>
        </w:tc>
      </w:tr>
    </w:tbl>
    <w:p w14:paraId="05E35A8C" w14:textId="5BD24D4D" w:rsidR="0044678E" w:rsidRPr="0044678E" w:rsidRDefault="007C27E9" w:rsidP="0044678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»;</w:t>
      </w:r>
    </w:p>
    <w:p w14:paraId="223A13BD" w14:textId="45C47A0A" w:rsidR="00C54550" w:rsidRPr="0044678E" w:rsidRDefault="0044678E" w:rsidP="0044678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</w:t>
      </w:r>
      <w:r w:rsidR="00C54550" w:rsidRPr="0044678E">
        <w:rPr>
          <w:rFonts w:ascii="Times New Roman" w:eastAsia="Times New Roman" w:hAnsi="Times New Roman" w:cs="Times New Roman"/>
          <w:sz w:val="28"/>
          <w:szCs w:val="28"/>
        </w:rPr>
        <w:t xml:space="preserve"> позицию «Ресурсное обеспечение» изложить в следующей редакции:</w:t>
      </w:r>
    </w:p>
    <w:p w14:paraId="2913EC51" w14:textId="77777777" w:rsidR="00C54550" w:rsidRPr="00C01322" w:rsidRDefault="00C54550" w:rsidP="00C54550">
      <w:pPr>
        <w:pStyle w:val="a3"/>
        <w:suppressAutoHyphens/>
        <w:spacing w:after="0" w:line="240" w:lineRule="auto"/>
        <w:ind w:left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p w14:paraId="60FF46DE" w14:textId="77777777" w:rsidR="00A31A20" w:rsidRDefault="00651ECF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27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A31A20" w:rsidRPr="000A20A7" w14:paraId="7A221290" w14:textId="77777777" w:rsidTr="006069B1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C4E9747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города Воткинска,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0E5676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  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17B445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6BBF3D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14:paraId="379470E3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BB7341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166B2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0D8B97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B0D9ED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BA52A2C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A4FA1FD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C06561A" w14:textId="77777777"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A31A20" w:rsidRPr="000A20A7" w14:paraId="30678695" w14:textId="77777777" w:rsidTr="006069B1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082F0677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17C94B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91EF5B" w14:textId="223A7105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836DF" w14:textId="2B3A92B4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7DE76B" w14:textId="2C02E06D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23EEFB" w14:textId="611D85F8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3D772" w14:textId="3CED6D7C" w:rsidR="00A31A20" w:rsidRPr="000A20A7" w:rsidRDefault="007B4EE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5617,2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BCF619" w14:textId="60CE7650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4332,7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539F412" w14:textId="24F2274B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B555251" w14:textId="761B8FB3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343F054" w14:textId="3F171905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</w:tr>
      <w:tr w:rsidR="00A31A20" w:rsidRPr="000A20A7" w14:paraId="470CDFEE" w14:textId="77777777" w:rsidTr="006069B1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0EA2C139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B58F0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EFAFA0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316F0F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7E5570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A06C01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5C0C53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19B33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3BBE592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A62D70D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CE0CC5D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31A20" w:rsidRPr="000A20A7" w14:paraId="77306833" w14:textId="77777777" w:rsidTr="006069B1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53F786A0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F487CF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14:paraId="150AE851" w14:textId="77777777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7F3647" w14:textId="3C14770B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522D3D" w14:textId="7827BCC8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9E6921" w14:textId="2782320E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340D60" w14:textId="48C6FE0E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F1F569" w14:textId="76BB326C" w:rsidR="00A31A20" w:rsidRPr="000A20A7" w:rsidRDefault="007B4EE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1386,2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60BFAC" w14:textId="50BECD6B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2A5ED25" w14:textId="42DB68F9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2877F1B" w14:textId="7656EFE5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3240067" w14:textId="003E236D"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1A20" w:rsidRPr="000A20A7" w14:paraId="22423088" w14:textId="77777777" w:rsidTr="006069B1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14:paraId="171A653D" w14:textId="77777777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AAA09C" w14:textId="4D373881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E07D81" w14:textId="4CFE2194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B88DD" w14:textId="5A2B8739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E7FAC" w14:textId="469CDF46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74A6DA" w14:textId="0AFC69BE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31C9F8" w14:textId="397049C4" w:rsidR="00A31A20" w:rsidRPr="000A20A7" w:rsidRDefault="00805F7B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1E0197" w14:textId="531FE1BC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4332,7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A2FD72B" w14:textId="3EFE84FD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185E7A3E" w14:textId="5B77B938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B846C78" w14:textId="55D0D585"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4490,2</w:t>
            </w:r>
          </w:p>
        </w:tc>
      </w:tr>
      <w:tr w:rsidR="00A31A20" w:rsidRPr="000A20A7" w14:paraId="66D622B2" w14:textId="77777777" w:rsidTr="006069B1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04C8B79" w14:textId="77777777" w:rsidR="00A31A20" w:rsidRPr="000A20A7" w:rsidRDefault="00A31A20" w:rsidP="0060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F9864" w14:textId="2983516A" w:rsidR="00A31A20" w:rsidRPr="000A20A7" w:rsidRDefault="00A31A20" w:rsidP="006069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4C4647">
              <w:rPr>
                <w:rFonts w:ascii="Times New Roman" w:hAnsi="Times New Roman" w:cs="Times New Roman"/>
                <w:b/>
                <w:sz w:val="16"/>
                <w:szCs w:val="16"/>
              </w:rPr>
              <w:t>27503,9</w:t>
            </w:r>
            <w:r w:rsidR="00F76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20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14:paraId="06663DE2" w14:textId="6E918DF1" w:rsidR="00C54550" w:rsidRDefault="007C27E9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651EC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4678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D19159B" w14:textId="7838CFA6" w:rsidR="0044678E" w:rsidRDefault="0044678E" w:rsidP="004467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</w:t>
      </w:r>
      <w:r w:rsidRPr="004467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позицию </w:t>
      </w:r>
      <w:r w:rsidRPr="002829E3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829E3">
        <w:rPr>
          <w:rFonts w:ascii="Times New Roman" w:hAnsi="Times New Roman" w:cs="Times New Roman"/>
          <w:sz w:val="28"/>
          <w:szCs w:val="28"/>
        </w:rPr>
        <w:t xml:space="preserve">Ожидаемые конечные результаты, оценка планируемой </w:t>
      </w:r>
      <w:r w:rsidR="006369C4">
        <w:rPr>
          <w:rFonts w:ascii="Times New Roman" w:hAnsi="Times New Roman" w:cs="Times New Roman"/>
          <w:sz w:val="28"/>
          <w:szCs w:val="28"/>
        </w:rPr>
        <w:t xml:space="preserve"> </w:t>
      </w:r>
      <w:r w:rsidR="006369C4" w:rsidRPr="002829E3">
        <w:rPr>
          <w:rFonts w:ascii="Times New Roman" w:hAnsi="Times New Roman" w:cs="Times New Roman"/>
          <w:sz w:val="28"/>
          <w:szCs w:val="28"/>
        </w:rPr>
        <w:t>эффективности»</w:t>
      </w:r>
      <w:r w:rsidR="006369C4" w:rsidRPr="00C01322">
        <w:rPr>
          <w:rFonts w:ascii="Times New Roman" w:eastAsia="Times New Roman" w:hAnsi="Times New Roman" w:cs="Times New Roman"/>
          <w:sz w:val="28"/>
          <w:szCs w:val="28"/>
        </w:rPr>
        <w:t xml:space="preserve"> изложить</w:t>
      </w:r>
      <w:r w:rsidRPr="00C01322">
        <w:rPr>
          <w:rFonts w:ascii="Times New Roman" w:eastAsia="Times New Roman" w:hAnsi="Times New Roman" w:cs="Times New Roman"/>
          <w:sz w:val="28"/>
          <w:szCs w:val="28"/>
        </w:rPr>
        <w:t xml:space="preserve"> в следующей редакции:</w:t>
      </w:r>
    </w:p>
    <w:p w14:paraId="41479168" w14:textId="7DA93713" w:rsidR="0044678E" w:rsidRPr="0044678E" w:rsidRDefault="007C27E9" w:rsidP="00446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5054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7"/>
        <w:gridCol w:w="7126"/>
      </w:tblGrid>
      <w:tr w:rsidR="0044678E" w:rsidRPr="0044678E" w14:paraId="3CE149B8" w14:textId="77777777" w:rsidTr="001C22C9">
        <w:trPr>
          <w:trHeight w:val="403"/>
        </w:trPr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2082A" w14:textId="77777777" w:rsidR="0044678E" w:rsidRPr="0044678E" w:rsidRDefault="0044678E" w:rsidP="001C22C9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678E"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3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014BD" w14:textId="77777777" w:rsidR="0044678E" w:rsidRPr="0044678E" w:rsidRDefault="0044678E" w:rsidP="001C22C9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78E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позволит:</w:t>
            </w:r>
          </w:p>
          <w:p w14:paraId="5750412D" w14:textId="536AF34A" w:rsidR="0044678E" w:rsidRPr="00E04DEC" w:rsidRDefault="006369C4" w:rsidP="00E04DEC">
            <w:pPr>
              <w:pStyle w:val="a3"/>
              <w:numPr>
                <w:ilvl w:val="0"/>
                <w:numId w:val="13"/>
              </w:numPr>
              <w:tabs>
                <w:tab w:val="left" w:pos="361"/>
              </w:tabs>
              <w:spacing w:before="40" w:after="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Время ожидания в очереди при обращении заявителя для получения государственных услуг в сфере государственной регистрации актов гражданского состояния составит не более 15 минут.</w:t>
            </w:r>
          </w:p>
        </w:tc>
      </w:tr>
    </w:tbl>
    <w:p w14:paraId="164C8231" w14:textId="66BF1DCE" w:rsidR="0044678E" w:rsidRPr="0044678E" w:rsidRDefault="007C27E9" w:rsidP="004467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»;</w:t>
      </w:r>
    </w:p>
    <w:p w14:paraId="1B60AE97" w14:textId="77777777" w:rsidR="00C54550" w:rsidRPr="00C54550" w:rsidRDefault="00C54550" w:rsidP="00C54550">
      <w:pPr>
        <w:spacing w:after="0" w:line="240" w:lineRule="auto"/>
        <w:jc w:val="center"/>
        <w:rPr>
          <w:sz w:val="28"/>
          <w:szCs w:val="28"/>
        </w:rPr>
      </w:pPr>
    </w:p>
    <w:sectPr w:rsidR="00C54550" w:rsidRPr="00C54550" w:rsidSect="000A20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7DB"/>
    <w:multiLevelType w:val="hybridMultilevel"/>
    <w:tmpl w:val="2D9292C2"/>
    <w:lvl w:ilvl="0" w:tplc="4AF6558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96BD3"/>
    <w:multiLevelType w:val="hybridMultilevel"/>
    <w:tmpl w:val="0438269C"/>
    <w:lvl w:ilvl="0" w:tplc="EE026AF0">
      <w:start w:val="1"/>
      <w:numFmt w:val="decimal"/>
      <w:lvlText w:val="%1."/>
      <w:lvlJc w:val="left"/>
      <w:pPr>
        <w:ind w:left="93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2CE04DF1"/>
    <w:multiLevelType w:val="hybridMultilevel"/>
    <w:tmpl w:val="91783FAC"/>
    <w:lvl w:ilvl="0" w:tplc="9D5C512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571"/>
    <w:multiLevelType w:val="hybridMultilevel"/>
    <w:tmpl w:val="BBB6DB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E28E5"/>
    <w:multiLevelType w:val="hybridMultilevel"/>
    <w:tmpl w:val="F9026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15463"/>
    <w:multiLevelType w:val="hybridMultilevel"/>
    <w:tmpl w:val="1804C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459F2"/>
    <w:multiLevelType w:val="hybridMultilevel"/>
    <w:tmpl w:val="3614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3D0B95"/>
    <w:multiLevelType w:val="hybridMultilevel"/>
    <w:tmpl w:val="409C3136"/>
    <w:lvl w:ilvl="0" w:tplc="13BED9F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A50F4"/>
    <w:multiLevelType w:val="hybridMultilevel"/>
    <w:tmpl w:val="4FA022E2"/>
    <w:lvl w:ilvl="0" w:tplc="2356157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C695D"/>
    <w:multiLevelType w:val="hybridMultilevel"/>
    <w:tmpl w:val="3FAC0F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D45A2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62929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550"/>
    <w:rsid w:val="0003508C"/>
    <w:rsid w:val="00075351"/>
    <w:rsid w:val="000A20A7"/>
    <w:rsid w:val="000F7A72"/>
    <w:rsid w:val="001150DA"/>
    <w:rsid w:val="002279FA"/>
    <w:rsid w:val="00240F8A"/>
    <w:rsid w:val="002F10AF"/>
    <w:rsid w:val="004371F9"/>
    <w:rsid w:val="0044678E"/>
    <w:rsid w:val="004C4647"/>
    <w:rsid w:val="006369C4"/>
    <w:rsid w:val="00651ECF"/>
    <w:rsid w:val="00696A58"/>
    <w:rsid w:val="006B7AB8"/>
    <w:rsid w:val="00705018"/>
    <w:rsid w:val="00753C1D"/>
    <w:rsid w:val="007A2322"/>
    <w:rsid w:val="007B4EE9"/>
    <w:rsid w:val="007C27E9"/>
    <w:rsid w:val="00805F7B"/>
    <w:rsid w:val="00817EF9"/>
    <w:rsid w:val="00886445"/>
    <w:rsid w:val="008D2D96"/>
    <w:rsid w:val="008F2A41"/>
    <w:rsid w:val="009260DF"/>
    <w:rsid w:val="00926FA1"/>
    <w:rsid w:val="00A24FFC"/>
    <w:rsid w:val="00A31A20"/>
    <w:rsid w:val="00A41A6A"/>
    <w:rsid w:val="00AE4B4C"/>
    <w:rsid w:val="00B9132A"/>
    <w:rsid w:val="00B933D8"/>
    <w:rsid w:val="00BD50D2"/>
    <w:rsid w:val="00BE3D69"/>
    <w:rsid w:val="00C54550"/>
    <w:rsid w:val="00C91ADD"/>
    <w:rsid w:val="00D23C5E"/>
    <w:rsid w:val="00DD1308"/>
    <w:rsid w:val="00E04DEC"/>
    <w:rsid w:val="00ED5BF6"/>
    <w:rsid w:val="00F76099"/>
    <w:rsid w:val="00FB1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2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5455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C54550"/>
  </w:style>
  <w:style w:type="paragraph" w:customStyle="1" w:styleId="a5">
    <w:name w:val="Содержимое таблицы"/>
    <w:basedOn w:val="a"/>
    <w:rsid w:val="00C54550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11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0D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A41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5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Щербатых</cp:lastModifiedBy>
  <cp:revision>32</cp:revision>
  <cp:lastPrinted>2024-11-02T07:45:00Z</cp:lastPrinted>
  <dcterms:created xsi:type="dcterms:W3CDTF">2023-06-07T07:46:00Z</dcterms:created>
  <dcterms:modified xsi:type="dcterms:W3CDTF">2024-12-09T12:59:00Z</dcterms:modified>
</cp:coreProperties>
</file>