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526823" w:rsidRDefault="00CF346E" w:rsidP="00091F0C">
      <w:pPr>
        <w:ind w:firstLine="720"/>
        <w:jc w:val="both"/>
      </w:pPr>
    </w:p>
    <w:p w14:paraId="25289EAC" w14:textId="77777777" w:rsidR="005D69E1" w:rsidRPr="005D69E1" w:rsidRDefault="005D69E1" w:rsidP="005D69E1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5D69E1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5D69E1">
        <w:rPr>
          <w:rFonts w:ascii="Times New Roman" w:hAnsi="Times New Roman"/>
          <w:color w:val="000000"/>
          <w:sz w:val="24"/>
          <w:szCs w:val="24"/>
        </w:rPr>
        <w:t xml:space="preserve">Положение «О Молодежном парламенте </w:t>
      </w:r>
    </w:p>
    <w:p w14:paraId="76CE011C" w14:textId="3C88B110" w:rsidR="0097538D" w:rsidRPr="005D69E1" w:rsidRDefault="005D69E1" w:rsidP="005D69E1">
      <w:pPr>
        <w:jc w:val="center"/>
      </w:pPr>
      <w:r w:rsidRPr="005D69E1">
        <w:rPr>
          <w:color w:val="000000"/>
        </w:rPr>
        <w:t>муниципального образования «Город Воткинск»</w:t>
      </w:r>
      <w:r w:rsidR="00081E0F" w:rsidRPr="005D69E1">
        <w:t xml:space="preserve"> </w:t>
      </w:r>
    </w:p>
    <w:p w14:paraId="637DB1C9" w14:textId="343FA571" w:rsidR="00081E0F" w:rsidRPr="005D69E1" w:rsidRDefault="00081E0F" w:rsidP="005D69E1">
      <w:pPr>
        <w:jc w:val="center"/>
      </w:pPr>
    </w:p>
    <w:p w14:paraId="2E0F776A" w14:textId="77777777" w:rsidR="002D3CCC" w:rsidRDefault="002D3CCC" w:rsidP="005D69E1">
      <w:pPr>
        <w:autoSpaceDE w:val="0"/>
        <w:autoSpaceDN w:val="0"/>
        <w:adjustRightInd w:val="0"/>
        <w:jc w:val="both"/>
      </w:pPr>
    </w:p>
    <w:p w14:paraId="4824B3AE" w14:textId="77777777" w:rsidR="005D69E1" w:rsidRPr="005D69E1" w:rsidRDefault="005D69E1" w:rsidP="005D69E1">
      <w:pPr>
        <w:autoSpaceDE w:val="0"/>
        <w:autoSpaceDN w:val="0"/>
        <w:adjustRightInd w:val="0"/>
        <w:jc w:val="both"/>
      </w:pPr>
    </w:p>
    <w:p w14:paraId="0B63844B" w14:textId="77777777" w:rsidR="00081E0F" w:rsidRPr="005D69E1" w:rsidRDefault="00081E0F" w:rsidP="005D69E1">
      <w:pPr>
        <w:autoSpaceDE w:val="0"/>
        <w:autoSpaceDN w:val="0"/>
        <w:adjustRightInd w:val="0"/>
        <w:jc w:val="both"/>
      </w:pPr>
    </w:p>
    <w:p w14:paraId="248C4DC5" w14:textId="77777777" w:rsidR="00301167" w:rsidRPr="005D69E1" w:rsidRDefault="00301167" w:rsidP="005D69E1">
      <w:pPr>
        <w:jc w:val="both"/>
      </w:pPr>
      <w:r w:rsidRPr="005D69E1">
        <w:t xml:space="preserve">Принято Воткинской </w:t>
      </w:r>
    </w:p>
    <w:p w14:paraId="3590333E" w14:textId="51F161BE" w:rsidR="00301167" w:rsidRPr="005D69E1" w:rsidRDefault="00301167" w:rsidP="005D69E1">
      <w:pPr>
        <w:tabs>
          <w:tab w:val="left" w:pos="6804"/>
        </w:tabs>
        <w:jc w:val="both"/>
      </w:pPr>
      <w:r w:rsidRPr="005D69E1">
        <w:t>городской Думой</w:t>
      </w:r>
      <w:r w:rsidRPr="005D69E1">
        <w:tab/>
        <w:t xml:space="preserve"> </w:t>
      </w:r>
      <w:r w:rsidR="00E96EB7" w:rsidRPr="005D69E1">
        <w:t>2</w:t>
      </w:r>
      <w:r w:rsidR="0097538D" w:rsidRPr="005D69E1">
        <w:t>6</w:t>
      </w:r>
      <w:r w:rsidR="007C1AC8" w:rsidRPr="005D69E1">
        <w:t xml:space="preserve"> </w:t>
      </w:r>
      <w:r w:rsidR="0097538D" w:rsidRPr="005D69E1">
        <w:t>февраля</w:t>
      </w:r>
      <w:r w:rsidRPr="005D69E1">
        <w:t xml:space="preserve"> 202</w:t>
      </w:r>
      <w:r w:rsidR="0097538D" w:rsidRPr="005D69E1">
        <w:t>5</w:t>
      </w:r>
      <w:r w:rsidRPr="005D69E1">
        <w:t xml:space="preserve"> года</w:t>
      </w:r>
    </w:p>
    <w:p w14:paraId="2115996C" w14:textId="77777777" w:rsidR="00081E0F" w:rsidRPr="005D69E1" w:rsidRDefault="00081E0F" w:rsidP="005D69E1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182AFCFE" w14:textId="5F74F6B0" w:rsidR="005D69E1" w:rsidRDefault="005D69E1" w:rsidP="005D69E1">
      <w:pPr>
        <w:pStyle w:val="af1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30DF1F4" w14:textId="77777777" w:rsidR="005D69E1" w:rsidRPr="005D69E1" w:rsidRDefault="005D69E1" w:rsidP="005D69E1">
      <w:pPr>
        <w:pStyle w:val="af1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55F65EE" w14:textId="77777777" w:rsidR="005D69E1" w:rsidRPr="005D69E1" w:rsidRDefault="005D69E1" w:rsidP="005D69E1">
      <w:pPr>
        <w:widowControl w:val="0"/>
        <w:autoSpaceDE w:val="0"/>
        <w:autoSpaceDN w:val="0"/>
        <w:adjustRightInd w:val="0"/>
      </w:pPr>
    </w:p>
    <w:p w14:paraId="57D614A1" w14:textId="611C5FCD" w:rsidR="005D69E1" w:rsidRPr="005D69E1" w:rsidRDefault="005D69E1" w:rsidP="005D69E1">
      <w:pPr>
        <w:ind w:firstLine="708"/>
        <w:jc w:val="both"/>
        <w:rPr>
          <w:color w:val="000000"/>
        </w:rPr>
      </w:pPr>
      <w:r w:rsidRPr="005D69E1">
        <w:rPr>
          <w:color w:val="000000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</w:t>
      </w:r>
      <w:r w:rsidRPr="005D69E1">
        <w:t>, от 30</w:t>
      </w:r>
      <w:r w:rsidR="001B1B7A">
        <w:t> </w:t>
      </w:r>
      <w:r w:rsidRPr="005D69E1">
        <w:t xml:space="preserve">декабря 2020 года № 489-ФЗ «О молодежной политике в Российской Федерации»,   </w:t>
      </w:r>
      <w:r w:rsidRPr="005D69E1">
        <w:rPr>
          <w:color w:val="000000"/>
        </w:rPr>
        <w:t>Уставом муниципального образования «Город Воткинск»»</w:t>
      </w:r>
      <w:r w:rsidRPr="005D69E1">
        <w:t xml:space="preserve">, </w:t>
      </w:r>
      <w:r w:rsidRPr="005D69E1">
        <w:rPr>
          <w:color w:val="000000"/>
        </w:rPr>
        <w:t>Дума решает:</w:t>
      </w:r>
    </w:p>
    <w:p w14:paraId="4AE25508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t>1. Внести в Положение «О Молодежном парламенте муниципального образования «Город Воткинск», утверждённое Решением Воткинской городской Думы от 21 февраля  2023 года № 275-РН, следующие изменения</w:t>
      </w:r>
      <w:r w:rsidRPr="005D69E1">
        <w:rPr>
          <w:color w:val="000000"/>
        </w:rPr>
        <w:t>:</w:t>
      </w:r>
    </w:p>
    <w:p w14:paraId="67E4E700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rPr>
          <w:color w:val="000000"/>
        </w:rPr>
        <w:t>1) в статье 1 пункты 7 и 8 признать утратившими силу;</w:t>
      </w:r>
    </w:p>
    <w:p w14:paraId="537ED5B2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rPr>
          <w:color w:val="000000"/>
        </w:rPr>
        <w:t>2) в статье 3:</w:t>
      </w:r>
    </w:p>
    <w:p w14:paraId="43D900AE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rPr>
          <w:color w:val="000000"/>
        </w:rPr>
        <w:t>а) в части 1:</w:t>
      </w:r>
    </w:p>
    <w:p w14:paraId="76FBE614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rPr>
          <w:color w:val="000000"/>
        </w:rPr>
        <w:t>- пункты 5 и 6 изложить в следующей редакции:</w:t>
      </w:r>
    </w:p>
    <w:p w14:paraId="38B6896C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rPr>
          <w:color w:val="000000"/>
        </w:rPr>
        <w:t xml:space="preserve"> «5) утверждение Регламента Молодежного парламента;</w:t>
      </w:r>
    </w:p>
    <w:p w14:paraId="4DC2CD53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rPr>
          <w:color w:val="000000"/>
        </w:rPr>
        <w:t>6) принятие решений по организационным вопросам деятельности Молодежного парламента</w:t>
      </w:r>
      <w:proofErr w:type="gramStart"/>
      <w:r w:rsidRPr="005D69E1">
        <w:rPr>
          <w:color w:val="000000"/>
        </w:rPr>
        <w:t>;»</w:t>
      </w:r>
      <w:proofErr w:type="gramEnd"/>
      <w:r w:rsidRPr="005D69E1">
        <w:rPr>
          <w:color w:val="000000"/>
        </w:rPr>
        <w:t>;</w:t>
      </w:r>
    </w:p>
    <w:p w14:paraId="454BC1DE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rPr>
          <w:color w:val="000000"/>
        </w:rPr>
        <w:t>- дополнить пунктом 7 следующего содержания:</w:t>
      </w:r>
    </w:p>
    <w:p w14:paraId="06593DE4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rPr>
          <w:color w:val="000000"/>
        </w:rPr>
        <w:t>«7) объявление Благодарности Молодежного парламента</w:t>
      </w:r>
      <w:proofErr w:type="gramStart"/>
      <w:r w:rsidRPr="005D69E1">
        <w:rPr>
          <w:color w:val="000000"/>
        </w:rPr>
        <w:t>.»;</w:t>
      </w:r>
      <w:proofErr w:type="gramEnd"/>
    </w:p>
    <w:p w14:paraId="28A7F7F2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rPr>
          <w:color w:val="000000"/>
        </w:rPr>
        <w:t>б) в части 2:</w:t>
      </w:r>
    </w:p>
    <w:p w14:paraId="4EDFC785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rPr>
          <w:color w:val="000000"/>
        </w:rPr>
        <w:t>- пункт 4 признать утратившим силу;</w:t>
      </w:r>
    </w:p>
    <w:p w14:paraId="79F61387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rPr>
          <w:color w:val="000000"/>
        </w:rPr>
        <w:t>- дополнить пунктами 6 и 7 следующего содержания:</w:t>
      </w:r>
    </w:p>
    <w:p w14:paraId="7058168E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rPr>
          <w:color w:val="000000"/>
        </w:rPr>
        <w:t>«6) взаимодействовать с Молодежным парламентом при Государственном Совете Удмуртской Республики, молодежными парламентскими структурами, созданными в иных муниципальных образованиях и в субъектах Российской Федерации;</w:t>
      </w:r>
    </w:p>
    <w:p w14:paraId="7E6630CE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5D69E1">
        <w:rPr>
          <w:color w:val="000000"/>
        </w:rPr>
        <w:t>7) взаимодействовать в рамках своих полномочий с органами государственной власти, органами местного самоуправления муниципального образования «Город Воткинск», организациями, осуществляющими свою деятельность на территории города Воткинска</w:t>
      </w:r>
      <w:proofErr w:type="gramStart"/>
      <w:r w:rsidRPr="005D69E1">
        <w:rPr>
          <w:color w:val="000000"/>
        </w:rPr>
        <w:t>.»;</w:t>
      </w:r>
      <w:proofErr w:type="gramEnd"/>
    </w:p>
    <w:p w14:paraId="316B4C58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>3)  часть 2 статьи 4 изложить в следующей редакции:</w:t>
      </w:r>
    </w:p>
    <w:p w14:paraId="7C5C8908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>«2. Срок полномочий Молодежного парламента одного созыва составляет 3 года и начинается со дня первой сессии Молодежного парламента.</w:t>
      </w:r>
    </w:p>
    <w:p w14:paraId="0501F989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lastRenderedPageBreak/>
        <w:t>Молодежный парламент осуществляет свои полномочия до первого заседания вновь сформированного Молодежного парламента</w:t>
      </w:r>
      <w:proofErr w:type="gramStart"/>
      <w:r w:rsidRPr="005D69E1">
        <w:t>.»;</w:t>
      </w:r>
      <w:proofErr w:type="gramEnd"/>
    </w:p>
    <w:p w14:paraId="37CEB963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>4) в статье 5:</w:t>
      </w:r>
    </w:p>
    <w:p w14:paraId="10AAE2C9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>а) часть 11 дополнить пунктом 10 следующего содержания:</w:t>
      </w:r>
    </w:p>
    <w:p w14:paraId="06CAE801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>«10) объявление Благодарности Молодежного парламента</w:t>
      </w:r>
      <w:proofErr w:type="gramStart"/>
      <w:r w:rsidRPr="005D69E1">
        <w:t>.»;</w:t>
      </w:r>
      <w:proofErr w:type="gramEnd"/>
    </w:p>
    <w:p w14:paraId="31331D92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>б) дополнить частью 13 следующего содержания:</w:t>
      </w:r>
    </w:p>
    <w:p w14:paraId="11022E27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 xml:space="preserve">«13. Решения Молодежного парламента оформляются отдельным документом либо могут быть изложены непосредственно в протоколе сессии. </w:t>
      </w:r>
      <w:proofErr w:type="gramStart"/>
      <w:r w:rsidRPr="005D69E1">
        <w:t>Экземпляр</w:t>
      </w:r>
      <w:r w:rsidRPr="005D69E1">
        <w:rPr>
          <w:i/>
        </w:rPr>
        <w:t xml:space="preserve"> </w:t>
      </w:r>
      <w:r w:rsidRPr="005D69E1">
        <w:t>Решения Молодежного парламента, а в случае его изложения непосредственно в протоколе, выписка из протокола сессии, направляются в Воткинскую городскую Думу для учета в работе органов местного самоуправления муниципального образования «Город Воткинск»)»;</w:t>
      </w:r>
      <w:proofErr w:type="gramEnd"/>
    </w:p>
    <w:p w14:paraId="1BB145EB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>5) в статье 7:</w:t>
      </w:r>
    </w:p>
    <w:p w14:paraId="7AD4013D" w14:textId="77777777" w:rsidR="005D69E1" w:rsidRPr="005D69E1" w:rsidRDefault="005D69E1" w:rsidP="005D69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E1">
        <w:rPr>
          <w:rFonts w:ascii="Times New Roman" w:hAnsi="Times New Roman" w:cs="Times New Roman"/>
          <w:sz w:val="24"/>
          <w:szCs w:val="24"/>
        </w:rPr>
        <w:t>а) абзац первый части 1 дополнить предложением следующего содержания: «При этом преимущественное право на включение в состав Молодежного парламента имеют лица, принимавшие участие в обеспечении выполнения задач в ходе специальной военной операции, а также граждане, прошедшие военную или иную приравненную к ней службу</w:t>
      </w:r>
      <w:proofErr w:type="gramStart"/>
      <w:r w:rsidRPr="005D69E1">
        <w:rPr>
          <w:rFonts w:ascii="Times New Roman" w:hAnsi="Times New Roman" w:cs="Times New Roman"/>
          <w:sz w:val="24"/>
          <w:szCs w:val="24"/>
        </w:rPr>
        <w:t>.»;</w:t>
      </w:r>
    </w:p>
    <w:p w14:paraId="32407C32" w14:textId="77777777" w:rsidR="005D69E1" w:rsidRPr="005D69E1" w:rsidRDefault="005D69E1" w:rsidP="005D69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5D69E1">
        <w:rPr>
          <w:rFonts w:ascii="Times New Roman" w:hAnsi="Times New Roman" w:cs="Times New Roman"/>
          <w:sz w:val="24"/>
          <w:szCs w:val="24"/>
        </w:rPr>
        <w:t>б) в части 2 слова «2 года» заменить словами «3 года»;</w:t>
      </w:r>
    </w:p>
    <w:p w14:paraId="6EE94761" w14:textId="77777777" w:rsidR="005D69E1" w:rsidRPr="005D69E1" w:rsidRDefault="005D69E1" w:rsidP="005D69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E1">
        <w:rPr>
          <w:rFonts w:ascii="Times New Roman" w:hAnsi="Times New Roman" w:cs="Times New Roman"/>
          <w:sz w:val="24"/>
          <w:szCs w:val="24"/>
        </w:rPr>
        <w:t>6) дополнить статьей 7.1 следующего содержания:</w:t>
      </w:r>
    </w:p>
    <w:p w14:paraId="06643D71" w14:textId="77777777" w:rsidR="005D69E1" w:rsidRPr="005D69E1" w:rsidRDefault="005D69E1" w:rsidP="005D69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E1">
        <w:rPr>
          <w:rFonts w:ascii="Times New Roman" w:hAnsi="Times New Roman" w:cs="Times New Roman"/>
          <w:sz w:val="24"/>
          <w:szCs w:val="24"/>
        </w:rPr>
        <w:t>«Статья 7.1. Благодарность Молодежного парламента</w:t>
      </w:r>
    </w:p>
    <w:p w14:paraId="4E95CC6D" w14:textId="77777777" w:rsidR="005D69E1" w:rsidRPr="005D69E1" w:rsidRDefault="005D69E1" w:rsidP="005D69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E1">
        <w:rPr>
          <w:rFonts w:ascii="Times New Roman" w:hAnsi="Times New Roman" w:cs="Times New Roman"/>
          <w:sz w:val="24"/>
          <w:szCs w:val="24"/>
        </w:rPr>
        <w:t>1. Молодежный парламент может объявлять Благодарность.</w:t>
      </w:r>
    </w:p>
    <w:p w14:paraId="63D04A29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</w:rPr>
      </w:pPr>
      <w:r w:rsidRPr="005D69E1">
        <w:t>2. Благодарность может быть объявлена гражданам Российской Федерации, коллективам предприятий, организаций и учреждений независимо от формы собственности (далее – организации) за заслуги в сфере реализации молодежной политики, активное участие в организации и проведении мероприятий по работе с молодежью на территории города Воткинска.</w:t>
      </w:r>
    </w:p>
    <w:p w14:paraId="48B9FB8F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>3. Благодарность не может быть объявлена гражданам, в отношении которых осуществляется уголовное преследование и (или) имеющим судимость.</w:t>
      </w:r>
    </w:p>
    <w:p w14:paraId="21F46FAC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>4. С инициативой объявления Благодарности могут выступать:</w:t>
      </w:r>
    </w:p>
    <w:p w14:paraId="396CE157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>1) председатель Молодежного парламента;</w:t>
      </w:r>
    </w:p>
    <w:p w14:paraId="210DA7DD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>2) постоянные комиссии Молодежного парламента.</w:t>
      </w:r>
    </w:p>
    <w:p w14:paraId="23ED9A49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>5. Инициатор представляет в Молодежный парламент представление, в котором указывается обоснование, являющееся основанием для принятия решения об объявлении Благодарности.</w:t>
      </w:r>
    </w:p>
    <w:p w14:paraId="6D44A38E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 xml:space="preserve">6. Форма бланка Благодарности утверждается решением Молодежного Парламента. </w:t>
      </w:r>
    </w:p>
    <w:p w14:paraId="7D4371E6" w14:textId="77777777" w:rsidR="005D69E1" w:rsidRPr="005D69E1" w:rsidRDefault="005D69E1" w:rsidP="005D69E1">
      <w:pPr>
        <w:autoSpaceDE w:val="0"/>
        <w:autoSpaceDN w:val="0"/>
        <w:adjustRightInd w:val="0"/>
        <w:ind w:firstLine="708"/>
        <w:jc w:val="both"/>
      </w:pPr>
      <w:r w:rsidRPr="005D69E1">
        <w:t>7. Благодарность подписывается Председателем Молодежного парламента и вручается в торжественной обстановке</w:t>
      </w:r>
      <w:proofErr w:type="gramStart"/>
      <w:r w:rsidRPr="005D69E1">
        <w:t>.»;</w:t>
      </w:r>
      <w:proofErr w:type="gramEnd"/>
    </w:p>
    <w:p w14:paraId="1F757360" w14:textId="77777777" w:rsidR="005D69E1" w:rsidRPr="005D69E1" w:rsidRDefault="005D69E1" w:rsidP="005D69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E1">
        <w:rPr>
          <w:rFonts w:ascii="Times New Roman" w:hAnsi="Times New Roman" w:cs="Times New Roman"/>
          <w:sz w:val="24"/>
          <w:szCs w:val="24"/>
        </w:rPr>
        <w:t>7) статью 9 изложить в следующей редакции:</w:t>
      </w:r>
    </w:p>
    <w:p w14:paraId="77D7F639" w14:textId="77777777" w:rsidR="005D69E1" w:rsidRPr="005D69E1" w:rsidRDefault="005D69E1" w:rsidP="005D69E1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69E1">
        <w:rPr>
          <w:rFonts w:ascii="Times New Roman" w:hAnsi="Times New Roman" w:cs="Times New Roman"/>
          <w:sz w:val="24"/>
          <w:szCs w:val="24"/>
        </w:rPr>
        <w:t>«1. Деятельность  Молодежного парламента освещается на официальном сайте Воткинской городской Думы в разделе «Молодежный парламент», на официальных страницах Воткинской городской Думы в информационно-телекоммуникационной сети «Интернет», а также может размещаться в средствах массовой информации.</w:t>
      </w:r>
    </w:p>
    <w:p w14:paraId="330DEC6F" w14:textId="18942C3E" w:rsidR="005D69E1" w:rsidRPr="005D69E1" w:rsidRDefault="005D69E1" w:rsidP="005D69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E1">
        <w:rPr>
          <w:rFonts w:ascii="Times New Roman" w:hAnsi="Times New Roman" w:cs="Times New Roman"/>
          <w:sz w:val="24"/>
          <w:szCs w:val="24"/>
        </w:rPr>
        <w:t>Информация о Молодежном парламенте может размещаться на официальных страницах Молодежного парламента в информационно-телекоммуникационной сети «Интернет».</w:t>
      </w:r>
    </w:p>
    <w:p w14:paraId="38341E3D" w14:textId="3C647B42" w:rsidR="005D69E1" w:rsidRPr="005D69E1" w:rsidRDefault="005D69E1" w:rsidP="005D69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E1">
        <w:rPr>
          <w:rFonts w:ascii="Times New Roman" w:hAnsi="Times New Roman" w:cs="Times New Roman"/>
          <w:sz w:val="24"/>
          <w:szCs w:val="24"/>
        </w:rPr>
        <w:t>2. Молодежный парламент готовит и представляет в Воткинскую городскую Думу информацию о своей деятельности для размещения на официальном сайте Воткинской городской Думы и на официальных страницах Воткинской городской Думы в информационно-телекоммуникационной сети «Интернет».</w:t>
      </w:r>
    </w:p>
    <w:p w14:paraId="4278E1AD" w14:textId="77777777" w:rsidR="005D69E1" w:rsidRPr="005D69E1" w:rsidRDefault="005D69E1" w:rsidP="005D69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E1">
        <w:rPr>
          <w:rFonts w:ascii="Times New Roman" w:hAnsi="Times New Roman" w:cs="Times New Roman"/>
          <w:sz w:val="24"/>
          <w:szCs w:val="24"/>
        </w:rPr>
        <w:t>3. Молодежный парламент представляет в Воткинскую городскую Думу ежегодный отчет о результатах своей деятельности.</w:t>
      </w:r>
    </w:p>
    <w:p w14:paraId="327689AF" w14:textId="77777777" w:rsidR="005D69E1" w:rsidRPr="005D69E1" w:rsidRDefault="005D69E1" w:rsidP="005D69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E1">
        <w:rPr>
          <w:rFonts w:ascii="Times New Roman" w:hAnsi="Times New Roman" w:cs="Times New Roman"/>
          <w:sz w:val="24"/>
          <w:szCs w:val="24"/>
        </w:rPr>
        <w:t xml:space="preserve"> Порядок подготовки и представления отчета устанавливается Регламентом Молодежного парламента.</w:t>
      </w:r>
    </w:p>
    <w:p w14:paraId="088CBE44" w14:textId="77777777" w:rsidR="005D69E1" w:rsidRPr="005D69E1" w:rsidRDefault="005D69E1" w:rsidP="005D69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E1">
        <w:rPr>
          <w:rFonts w:ascii="Times New Roman" w:hAnsi="Times New Roman" w:cs="Times New Roman"/>
          <w:sz w:val="24"/>
          <w:szCs w:val="24"/>
        </w:rPr>
        <w:t xml:space="preserve">Ежегодный отчет Молодежного парламента размещается на официальном сайте </w:t>
      </w:r>
      <w:r w:rsidRPr="005D69E1">
        <w:rPr>
          <w:rFonts w:ascii="Times New Roman" w:hAnsi="Times New Roman" w:cs="Times New Roman"/>
          <w:sz w:val="24"/>
          <w:szCs w:val="24"/>
        </w:rPr>
        <w:lastRenderedPageBreak/>
        <w:t>Воткинской городской Думы в разделе «Молодежный парламент»</w:t>
      </w:r>
      <w:proofErr w:type="gramStart"/>
      <w:r w:rsidRPr="005D69E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D69E1">
        <w:rPr>
          <w:rFonts w:ascii="Times New Roman" w:hAnsi="Times New Roman" w:cs="Times New Roman"/>
          <w:sz w:val="24"/>
          <w:szCs w:val="24"/>
        </w:rPr>
        <w:t>.</w:t>
      </w:r>
    </w:p>
    <w:p w14:paraId="1A6BF951" w14:textId="77777777" w:rsidR="005D69E1" w:rsidRPr="005D69E1" w:rsidRDefault="005D69E1" w:rsidP="005D69E1">
      <w:pPr>
        <w:widowControl w:val="0"/>
        <w:autoSpaceDE w:val="0"/>
        <w:autoSpaceDN w:val="0"/>
        <w:ind w:firstLine="709"/>
        <w:jc w:val="both"/>
      </w:pPr>
      <w:r w:rsidRPr="005D69E1">
        <w:t>2. Настоящее Решение вступает в силу после его обнародования.</w:t>
      </w:r>
    </w:p>
    <w:p w14:paraId="573AEBE8" w14:textId="0A1E5161" w:rsidR="00301167" w:rsidRPr="005D69E1" w:rsidRDefault="005D69E1" w:rsidP="005D69E1">
      <w:pPr>
        <w:widowControl w:val="0"/>
        <w:tabs>
          <w:tab w:val="left" w:pos="0"/>
        </w:tabs>
        <w:jc w:val="both"/>
      </w:pPr>
      <w:r>
        <w:tab/>
      </w:r>
      <w:r w:rsidRPr="005D69E1">
        <w:t>3. Обнародовать настоящее Решение путём размещения в сетевом издании «Официальные документы муниципального образования «Город Воткинск».</w:t>
      </w:r>
    </w:p>
    <w:p w14:paraId="40E373E6" w14:textId="70E20762" w:rsidR="00BB2FAB" w:rsidRDefault="00BB2FAB" w:rsidP="00081E0F">
      <w:pPr>
        <w:widowControl w:val="0"/>
        <w:tabs>
          <w:tab w:val="left" w:pos="0"/>
        </w:tabs>
        <w:jc w:val="both"/>
      </w:pPr>
    </w:p>
    <w:p w14:paraId="75D971E8" w14:textId="77777777" w:rsidR="001B1B7A" w:rsidRDefault="001B1B7A" w:rsidP="00081E0F">
      <w:pPr>
        <w:widowControl w:val="0"/>
        <w:tabs>
          <w:tab w:val="left" w:pos="0"/>
        </w:tabs>
        <w:jc w:val="both"/>
      </w:pPr>
      <w:bookmarkStart w:id="0" w:name="_GoBack"/>
      <w:bookmarkEnd w:id="0"/>
    </w:p>
    <w:p w14:paraId="2A4229B9" w14:textId="47476012" w:rsidR="00BB2FAB" w:rsidRDefault="00BB2FAB" w:rsidP="00081E0F">
      <w:pPr>
        <w:widowControl w:val="0"/>
        <w:tabs>
          <w:tab w:val="left" w:pos="0"/>
        </w:tabs>
        <w:jc w:val="both"/>
      </w:pPr>
    </w:p>
    <w:p w14:paraId="183D5F6B" w14:textId="77777777" w:rsidR="00BB2FAB" w:rsidRPr="00957173" w:rsidRDefault="00BB2FAB" w:rsidP="00081E0F">
      <w:pPr>
        <w:widowControl w:val="0"/>
        <w:tabs>
          <w:tab w:val="left" w:pos="0"/>
        </w:tabs>
        <w:jc w:val="both"/>
      </w:pPr>
    </w:p>
    <w:p w14:paraId="0A790E0F" w14:textId="77777777" w:rsidR="00370273" w:rsidRPr="00957173" w:rsidRDefault="00370273" w:rsidP="00081E0F">
      <w:pPr>
        <w:widowControl w:val="0"/>
        <w:tabs>
          <w:tab w:val="left" w:pos="0"/>
        </w:tabs>
        <w:jc w:val="both"/>
      </w:pPr>
      <w:r w:rsidRPr="00957173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304FD415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5E2743" w:rsidRDefault="005E2743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proofErr w:type="spellStart"/>
                              <w:r>
                                <w:t>А.В.Заметаев</w:t>
                              </w:r>
                              <w:proofErr w:type="spellEnd"/>
                            </w:p>
                            <w:p w14:paraId="63335285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3B00BA33" w:rsidR="005E2743" w:rsidRDefault="0052682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</w:t>
                              </w:r>
                              <w:r w:rsidR="0097538D">
                                <w:t>6</w:t>
                              </w:r>
                              <w:r>
                                <w:t xml:space="preserve"> </w:t>
                              </w:r>
                              <w:r w:rsidR="0097538D">
                                <w:t>февраля</w:t>
                              </w:r>
                              <w:r w:rsidR="005E2743">
                                <w:t xml:space="preserve"> 202</w:t>
                              </w:r>
                              <w:r w:rsidR="0097538D">
                                <w:t>5</w:t>
                              </w:r>
                              <w:r w:rsidR="005E2743">
                                <w:t xml:space="preserve"> года</w:t>
                              </w:r>
                            </w:p>
                            <w:p w14:paraId="4B217BF1" w14:textId="6EE39DD8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</w:t>
                              </w:r>
                              <w:r w:rsidR="00A97E77">
                                <w:t>81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5E2743" w:rsidRDefault="005E274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215F95B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 xml:space="preserve">______________ </w:t>
                              </w:r>
                              <w:proofErr w:type="spellStart"/>
                              <w:r>
                                <w:t>А.Д.Пищиков</w:t>
                              </w:r>
                              <w:proofErr w:type="spellEnd"/>
                            </w:p>
                            <w:p w14:paraId="7C2F92C4" w14:textId="77777777" w:rsidR="005E2743" w:rsidRDefault="005E274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7216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7E1E65F" w14:textId="009D98B9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304FD415" w14:textId="77777777" w:rsidR="005E2743" w:rsidRDefault="005E2743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5E2743" w:rsidRDefault="005E2743" w:rsidP="00675DC0">
                        <w:pPr>
                          <w:widowControl w:val="0"/>
                          <w:jc w:val="both"/>
                        </w:pPr>
                        <w:r>
                          <w:t xml:space="preserve">__________________ </w:t>
                        </w:r>
                        <w:proofErr w:type="spellStart"/>
                        <w:r>
                          <w:t>А.В.Заметаев</w:t>
                        </w:r>
                        <w:proofErr w:type="spellEnd"/>
                      </w:p>
                      <w:p w14:paraId="63335285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3B00BA33" w:rsidR="005E2743" w:rsidRDefault="0052682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</w:t>
                        </w:r>
                        <w:r w:rsidR="0097538D">
                          <w:t>6</w:t>
                        </w:r>
                        <w:r>
                          <w:t xml:space="preserve"> </w:t>
                        </w:r>
                        <w:r w:rsidR="0097538D">
                          <w:t>февраля</w:t>
                        </w:r>
                        <w:r w:rsidR="005E2743">
                          <w:t xml:space="preserve"> 202</w:t>
                        </w:r>
                        <w:r w:rsidR="0097538D">
                          <w:t>5</w:t>
                        </w:r>
                        <w:r w:rsidR="005E2743">
                          <w:t xml:space="preserve"> года</w:t>
                        </w:r>
                      </w:p>
                      <w:p w14:paraId="4B217BF1" w14:textId="6EE39DD8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</w:t>
                        </w:r>
                        <w:r w:rsidR="00A97E77">
                          <w:t>81</w:t>
                        </w:r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9CDA5D4" w14:textId="77777777" w:rsidR="005E2743" w:rsidRDefault="005E274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215F95B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 xml:space="preserve">______________ </w:t>
                        </w:r>
                        <w:proofErr w:type="spellStart"/>
                        <w:r>
                          <w:t>А.Д.Пищиков</w:t>
                        </w:r>
                        <w:proofErr w:type="spellEnd"/>
                      </w:p>
                      <w:p w14:paraId="7C2F92C4" w14:textId="77777777" w:rsidR="005E2743" w:rsidRDefault="005E274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D02B4" w14:textId="77777777" w:rsidR="00B42A87" w:rsidRPr="0064740B" w:rsidRDefault="00B42A87" w:rsidP="00081E0F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10406" w14:textId="77777777" w:rsidR="00C61C90" w:rsidRDefault="00C61C90">
      <w:r>
        <w:separator/>
      </w:r>
    </w:p>
  </w:endnote>
  <w:endnote w:type="continuationSeparator" w:id="0">
    <w:p w14:paraId="4EB8FA54" w14:textId="77777777" w:rsidR="00C61C90" w:rsidRDefault="00C6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48852" w14:textId="77777777" w:rsidR="00C61C90" w:rsidRDefault="00C61C90">
      <w:r>
        <w:separator/>
      </w:r>
    </w:p>
  </w:footnote>
  <w:footnote w:type="continuationSeparator" w:id="0">
    <w:p w14:paraId="2B01DF22" w14:textId="77777777" w:rsidR="00C61C90" w:rsidRDefault="00C6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D2C6C"/>
    <w:multiLevelType w:val="hybridMultilevel"/>
    <w:tmpl w:val="A712D324"/>
    <w:lvl w:ilvl="0" w:tplc="518005B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22"/>
  </w:num>
  <w:num w:numId="16">
    <w:abstractNumId w:val="18"/>
  </w:num>
  <w:num w:numId="17">
    <w:abstractNumId w:val="11"/>
  </w:num>
  <w:num w:numId="18">
    <w:abstractNumId w:val="20"/>
  </w:num>
  <w:num w:numId="19">
    <w:abstractNumId w:val="16"/>
  </w:num>
  <w:num w:numId="20">
    <w:abstractNumId w:val="7"/>
  </w:num>
  <w:num w:numId="21">
    <w:abstractNumId w:val="12"/>
  </w:num>
  <w:num w:numId="22">
    <w:abstractNumId w:val="8"/>
  </w:num>
  <w:num w:numId="23">
    <w:abstractNumId w:val="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133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6353"/>
    <w:rsid w:val="000476B9"/>
    <w:rsid w:val="00053B49"/>
    <w:rsid w:val="00054D7B"/>
    <w:rsid w:val="00057C95"/>
    <w:rsid w:val="0006075A"/>
    <w:rsid w:val="00060D1A"/>
    <w:rsid w:val="000621F7"/>
    <w:rsid w:val="00065642"/>
    <w:rsid w:val="00067B94"/>
    <w:rsid w:val="00073DF6"/>
    <w:rsid w:val="00076BFD"/>
    <w:rsid w:val="00080C7B"/>
    <w:rsid w:val="00081042"/>
    <w:rsid w:val="00081E0F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B7A"/>
    <w:rsid w:val="001B1C27"/>
    <w:rsid w:val="001B2BE1"/>
    <w:rsid w:val="001B40EE"/>
    <w:rsid w:val="001B4E8D"/>
    <w:rsid w:val="001B69DE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5E1"/>
    <w:rsid w:val="00221234"/>
    <w:rsid w:val="00221CE9"/>
    <w:rsid w:val="00222572"/>
    <w:rsid w:val="002228E1"/>
    <w:rsid w:val="00222D73"/>
    <w:rsid w:val="002244AA"/>
    <w:rsid w:val="00224780"/>
    <w:rsid w:val="00224C0F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4547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532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1AF1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89C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5045"/>
    <w:rsid w:val="00437E62"/>
    <w:rsid w:val="00442373"/>
    <w:rsid w:val="004431E2"/>
    <w:rsid w:val="00443F09"/>
    <w:rsid w:val="00444F1B"/>
    <w:rsid w:val="004473DF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2FBB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2F71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682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9E1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5B73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273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AC8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343B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38D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2726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4C4F"/>
    <w:rsid w:val="00A56066"/>
    <w:rsid w:val="00A569DC"/>
    <w:rsid w:val="00A60452"/>
    <w:rsid w:val="00A63C2D"/>
    <w:rsid w:val="00A653CA"/>
    <w:rsid w:val="00A67C56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97E77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4613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1C90"/>
    <w:rsid w:val="00C625A9"/>
    <w:rsid w:val="00C643F1"/>
    <w:rsid w:val="00C7061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3EDB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0F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A454-1910-4AD8-A4DD-8F36DAA1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2024-11-02T06:04:00Z</cp:lastPrinted>
  <dcterms:created xsi:type="dcterms:W3CDTF">2025-02-27T04:25:00Z</dcterms:created>
  <dcterms:modified xsi:type="dcterms:W3CDTF">2025-02-27T07:26:00Z</dcterms:modified>
</cp:coreProperties>
</file>