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C0A48" w14:textId="2EA87E07" w:rsidR="00D37ABB" w:rsidRPr="0087416C" w:rsidRDefault="00C343F4" w:rsidP="00D37ABB">
      <w:pPr>
        <w:jc w:val="right"/>
        <w:rPr>
          <w:sz w:val="28"/>
          <w:szCs w:val="28"/>
        </w:rPr>
      </w:pPr>
      <w:r w:rsidRPr="0087416C">
        <w:rPr>
          <w:sz w:val="28"/>
          <w:szCs w:val="28"/>
        </w:rPr>
        <w:t>Проект</w:t>
      </w:r>
    </w:p>
    <w:p w14:paraId="139ED6DA" w14:textId="14538F44" w:rsidR="00AE7471" w:rsidRPr="0087416C" w:rsidRDefault="00AE7471" w:rsidP="00D37ABB">
      <w:pPr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:rsidRPr="0087416C" w14:paraId="6F1AC67B" w14:textId="77777777" w:rsidTr="00AE7471">
        <w:tc>
          <w:tcPr>
            <w:tcW w:w="9571" w:type="dxa"/>
            <w:gridSpan w:val="4"/>
            <w:vAlign w:val="center"/>
          </w:tcPr>
          <w:p w14:paraId="59536371" w14:textId="6CAA1F6B" w:rsidR="00346C8A" w:rsidRPr="0087416C" w:rsidRDefault="00346C8A" w:rsidP="00D37ABB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46C8A" w:rsidRPr="0087416C" w14:paraId="0AB96FF7" w14:textId="77777777" w:rsidTr="00346C8A">
        <w:tc>
          <w:tcPr>
            <w:tcW w:w="3708" w:type="dxa"/>
            <w:gridSpan w:val="2"/>
            <w:vAlign w:val="center"/>
          </w:tcPr>
          <w:p w14:paraId="713D541E" w14:textId="77777777" w:rsidR="00346C8A" w:rsidRPr="0087416C" w:rsidRDefault="00346C8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14:paraId="58D0F16B" w14:textId="77777777" w:rsidR="00346C8A" w:rsidRPr="0087416C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vAlign w:val="center"/>
          </w:tcPr>
          <w:p w14:paraId="62CA6CB6" w14:textId="77777777" w:rsidR="00346C8A" w:rsidRPr="0087416C" w:rsidRDefault="00346C8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346C8A" w:rsidRPr="0087416C" w14:paraId="027D120C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07091526" w14:textId="77777777" w:rsidR="00346C8A" w:rsidRPr="0087416C" w:rsidRDefault="00952D39" w:rsidP="00952D39">
            <w:pPr>
              <w:jc w:val="center"/>
              <w:rPr>
                <w:b/>
                <w:sz w:val="28"/>
                <w:szCs w:val="28"/>
              </w:rPr>
            </w:pPr>
            <w:r w:rsidRPr="0087416C">
              <w:rPr>
                <w:b/>
                <w:sz w:val="28"/>
                <w:szCs w:val="28"/>
              </w:rPr>
              <w:t>РЕШЕНИЕ</w:t>
            </w:r>
          </w:p>
        </w:tc>
      </w:tr>
      <w:tr w:rsidR="00346C8A" w:rsidRPr="0087416C" w14:paraId="3703F4B6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A1587" w14:textId="77777777" w:rsidR="00346C8A" w:rsidRPr="0087416C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5088943E" w14:textId="77777777" w:rsidR="00346C8A" w:rsidRPr="0087416C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22ABE1D9" w14:textId="77777777" w:rsidR="00346C8A" w:rsidRPr="0087416C" w:rsidRDefault="00346C8A">
            <w:pPr>
              <w:jc w:val="center"/>
              <w:rPr>
                <w:b/>
                <w:sz w:val="28"/>
                <w:szCs w:val="28"/>
              </w:rPr>
            </w:pPr>
            <w:r w:rsidRPr="0087416C">
              <w:rPr>
                <w:b/>
                <w:sz w:val="28"/>
                <w:szCs w:val="28"/>
              </w:rPr>
              <w:t>№</w:t>
            </w:r>
          </w:p>
        </w:tc>
      </w:tr>
    </w:tbl>
    <w:p w14:paraId="2DCFAA68" w14:textId="77777777" w:rsidR="00346C8A" w:rsidRPr="0087416C" w:rsidRDefault="00346C8A" w:rsidP="00346C8A">
      <w:pPr>
        <w:jc w:val="both"/>
        <w:rPr>
          <w:sz w:val="28"/>
          <w:szCs w:val="28"/>
        </w:rPr>
      </w:pPr>
    </w:p>
    <w:p w14:paraId="12C92BC7" w14:textId="77777777" w:rsidR="00346C8A" w:rsidRPr="0087416C" w:rsidRDefault="00346C8A" w:rsidP="00346C8A">
      <w:pPr>
        <w:jc w:val="both"/>
        <w:rPr>
          <w:sz w:val="28"/>
          <w:szCs w:val="28"/>
        </w:rPr>
      </w:pPr>
    </w:p>
    <w:p w14:paraId="4AA13C85" w14:textId="4672E446" w:rsidR="00346C8A" w:rsidRPr="0087416C" w:rsidRDefault="00753B85" w:rsidP="002C4128">
      <w:pPr>
        <w:autoSpaceDE w:val="0"/>
        <w:autoSpaceDN w:val="0"/>
        <w:adjustRightInd w:val="0"/>
        <w:ind w:right="5526"/>
        <w:jc w:val="both"/>
        <w:rPr>
          <w:bCs/>
          <w:sz w:val="28"/>
          <w:szCs w:val="28"/>
        </w:rPr>
      </w:pPr>
      <w:r w:rsidRPr="0087416C">
        <w:rPr>
          <w:bCs/>
          <w:sz w:val="28"/>
          <w:szCs w:val="28"/>
        </w:rPr>
        <w:t>О</w:t>
      </w:r>
      <w:r w:rsidR="0011023B" w:rsidRPr="0087416C">
        <w:rPr>
          <w:bCs/>
          <w:sz w:val="28"/>
          <w:szCs w:val="28"/>
        </w:rPr>
        <w:t xml:space="preserve"> внесении изменений в</w:t>
      </w:r>
      <w:r w:rsidR="002C4128" w:rsidRPr="0087416C">
        <w:rPr>
          <w:bCs/>
          <w:sz w:val="28"/>
          <w:szCs w:val="28"/>
        </w:rPr>
        <w:t xml:space="preserve"> </w:t>
      </w:r>
      <w:r w:rsidR="008072FA" w:rsidRPr="0087416C">
        <w:rPr>
          <w:bCs/>
          <w:sz w:val="28"/>
          <w:szCs w:val="28"/>
        </w:rPr>
        <w:t>Прогнозн</w:t>
      </w:r>
      <w:r w:rsidR="0011023B" w:rsidRPr="0087416C">
        <w:rPr>
          <w:bCs/>
          <w:sz w:val="28"/>
          <w:szCs w:val="28"/>
        </w:rPr>
        <w:t>ый</w:t>
      </w:r>
      <w:r w:rsidR="008072FA" w:rsidRPr="0087416C">
        <w:rPr>
          <w:bCs/>
          <w:sz w:val="28"/>
          <w:szCs w:val="28"/>
        </w:rPr>
        <w:t xml:space="preserve"> п</w:t>
      </w:r>
      <w:r w:rsidR="00952D39" w:rsidRPr="0087416C">
        <w:rPr>
          <w:bCs/>
          <w:sz w:val="28"/>
          <w:szCs w:val="28"/>
        </w:rPr>
        <w:t>лан</w:t>
      </w:r>
      <w:r w:rsidR="002C4128" w:rsidRPr="0087416C">
        <w:rPr>
          <w:bCs/>
          <w:sz w:val="28"/>
          <w:szCs w:val="28"/>
        </w:rPr>
        <w:t xml:space="preserve"> </w:t>
      </w:r>
      <w:r w:rsidR="00952D39" w:rsidRPr="0087416C">
        <w:rPr>
          <w:bCs/>
          <w:sz w:val="28"/>
          <w:szCs w:val="28"/>
        </w:rPr>
        <w:t>приватизации муниципального имущества города Воткинска на 202</w:t>
      </w:r>
      <w:r w:rsidR="00C85FDA" w:rsidRPr="0087416C">
        <w:rPr>
          <w:bCs/>
          <w:sz w:val="28"/>
          <w:szCs w:val="28"/>
        </w:rPr>
        <w:t>6</w:t>
      </w:r>
      <w:r w:rsidR="00952D39" w:rsidRPr="0087416C">
        <w:rPr>
          <w:bCs/>
          <w:sz w:val="28"/>
          <w:szCs w:val="28"/>
        </w:rPr>
        <w:t xml:space="preserve"> и на плановый период 202</w:t>
      </w:r>
      <w:r w:rsidR="00C85FDA" w:rsidRPr="0087416C">
        <w:rPr>
          <w:bCs/>
          <w:sz w:val="28"/>
          <w:szCs w:val="28"/>
        </w:rPr>
        <w:t>7</w:t>
      </w:r>
      <w:r w:rsidR="00952D39" w:rsidRPr="0087416C">
        <w:rPr>
          <w:bCs/>
          <w:sz w:val="28"/>
          <w:szCs w:val="28"/>
        </w:rPr>
        <w:t>-202</w:t>
      </w:r>
      <w:r w:rsidR="00C85FDA" w:rsidRPr="0087416C">
        <w:rPr>
          <w:bCs/>
          <w:sz w:val="28"/>
          <w:szCs w:val="28"/>
        </w:rPr>
        <w:t>8</w:t>
      </w:r>
      <w:r w:rsidR="00952D39" w:rsidRPr="0087416C">
        <w:rPr>
          <w:bCs/>
          <w:sz w:val="28"/>
          <w:szCs w:val="28"/>
        </w:rPr>
        <w:t xml:space="preserve"> годов </w:t>
      </w:r>
    </w:p>
    <w:p w14:paraId="269BA23E" w14:textId="77777777" w:rsidR="00346C8A" w:rsidRPr="0087416C" w:rsidRDefault="00346C8A" w:rsidP="00346C8A">
      <w:pPr>
        <w:ind w:right="5526"/>
        <w:rPr>
          <w:sz w:val="28"/>
          <w:szCs w:val="28"/>
        </w:rPr>
      </w:pPr>
    </w:p>
    <w:p w14:paraId="3BABFBE4" w14:textId="77777777" w:rsidR="00346C8A" w:rsidRPr="0087416C" w:rsidRDefault="00346C8A" w:rsidP="00346C8A">
      <w:pPr>
        <w:ind w:firstLine="708"/>
        <w:jc w:val="both"/>
        <w:rPr>
          <w:sz w:val="28"/>
          <w:szCs w:val="28"/>
        </w:rPr>
      </w:pPr>
    </w:p>
    <w:p w14:paraId="4FEB2BB9" w14:textId="77A41E7A" w:rsidR="00F871C7" w:rsidRPr="0087416C" w:rsidRDefault="00F871C7" w:rsidP="0031259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16C">
        <w:rPr>
          <w:sz w:val="28"/>
          <w:szCs w:val="28"/>
        </w:rPr>
        <w:t>В целях повышения эффективности управления муниципальной собственностью, в соответствии с Федеральным законом от 21</w:t>
      </w:r>
      <w:r w:rsidR="0011023B" w:rsidRPr="0087416C">
        <w:rPr>
          <w:sz w:val="28"/>
          <w:szCs w:val="28"/>
        </w:rPr>
        <w:t>.12.</w:t>
      </w:r>
      <w:r w:rsidRPr="0087416C">
        <w:rPr>
          <w:sz w:val="28"/>
          <w:szCs w:val="28"/>
        </w:rPr>
        <w:t>2001</w:t>
      </w:r>
      <w:r w:rsidR="00603CF9" w:rsidRPr="0087416C">
        <w:rPr>
          <w:sz w:val="28"/>
          <w:szCs w:val="28"/>
        </w:rPr>
        <w:t xml:space="preserve"> </w:t>
      </w:r>
      <w:r w:rsidRPr="0087416C">
        <w:rPr>
          <w:sz w:val="28"/>
          <w:szCs w:val="28"/>
        </w:rPr>
        <w:t xml:space="preserve">№ 178-ФЗ </w:t>
      </w:r>
      <w:r w:rsidR="0011023B" w:rsidRPr="0087416C">
        <w:rPr>
          <w:sz w:val="28"/>
          <w:szCs w:val="28"/>
        </w:rPr>
        <w:t xml:space="preserve">        </w:t>
      </w:r>
      <w:r w:rsidRPr="0087416C">
        <w:rPr>
          <w:sz w:val="28"/>
          <w:szCs w:val="28"/>
        </w:rPr>
        <w:t>«О приватизации государственного и муниципального имущества», Федеральным законом от 06</w:t>
      </w:r>
      <w:r w:rsidR="0011023B" w:rsidRPr="0087416C">
        <w:rPr>
          <w:sz w:val="28"/>
          <w:szCs w:val="28"/>
        </w:rPr>
        <w:t>.10.</w:t>
      </w:r>
      <w:r w:rsidRPr="0087416C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31259B" w:rsidRPr="0087416C">
        <w:rPr>
          <w:sz w:val="28"/>
          <w:szCs w:val="28"/>
          <w:lang w:eastAsia="ru-RU"/>
        </w:rPr>
        <w:t>Федеральным законом от 20</w:t>
      </w:r>
      <w:r w:rsidR="0011023B" w:rsidRPr="0087416C">
        <w:rPr>
          <w:sz w:val="28"/>
          <w:szCs w:val="28"/>
          <w:lang w:eastAsia="ru-RU"/>
        </w:rPr>
        <w:t>.03.</w:t>
      </w:r>
      <w:r w:rsidR="0031259B" w:rsidRPr="0087416C">
        <w:rPr>
          <w:sz w:val="28"/>
          <w:szCs w:val="28"/>
          <w:lang w:eastAsia="ru-RU"/>
        </w:rPr>
        <w:t>2025</w:t>
      </w:r>
      <w:r w:rsidR="0011023B" w:rsidRPr="0087416C">
        <w:rPr>
          <w:sz w:val="28"/>
          <w:szCs w:val="28"/>
          <w:lang w:eastAsia="ru-RU"/>
        </w:rPr>
        <w:t xml:space="preserve">            </w:t>
      </w:r>
      <w:r w:rsidR="0031259B" w:rsidRPr="0087416C">
        <w:rPr>
          <w:sz w:val="28"/>
          <w:szCs w:val="28"/>
          <w:lang w:eastAsia="ru-RU"/>
        </w:rPr>
        <w:t xml:space="preserve">№ 33-ФЗ «Об общих принципах организации местного самоуправления в единой системе публичной власти», </w:t>
      </w:r>
      <w:r w:rsidRPr="0087416C">
        <w:rPr>
          <w:sz w:val="28"/>
          <w:szCs w:val="28"/>
        </w:rPr>
        <w:t>положением</w:t>
      </w:r>
      <w:r w:rsidR="0031259B" w:rsidRPr="0087416C">
        <w:rPr>
          <w:sz w:val="28"/>
          <w:szCs w:val="28"/>
        </w:rPr>
        <w:t xml:space="preserve"> </w:t>
      </w:r>
      <w:r w:rsidRPr="0087416C">
        <w:rPr>
          <w:sz w:val="28"/>
          <w:szCs w:val="28"/>
        </w:rPr>
        <w:t>«О порядке приватизации муниципального имущества города Воткинска», утвержденным решением Воткинской городской Думы от 17</w:t>
      </w:r>
      <w:r w:rsidR="0011023B" w:rsidRPr="0087416C">
        <w:rPr>
          <w:sz w:val="28"/>
          <w:szCs w:val="28"/>
        </w:rPr>
        <w:t>.02.</w:t>
      </w:r>
      <w:r w:rsidRPr="0087416C">
        <w:rPr>
          <w:sz w:val="28"/>
          <w:szCs w:val="28"/>
        </w:rPr>
        <w:t>2010 № 554, руководствуясь Уставом муниципального образования «Город Воткинск», Дума решает:</w:t>
      </w:r>
    </w:p>
    <w:p w14:paraId="4B9597EF" w14:textId="37C78F70" w:rsidR="0011023B" w:rsidRPr="0087416C" w:rsidRDefault="0011023B" w:rsidP="0011023B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Внести в Прогнозный план приватизации муниципального имущества города Воткинска на 2026 и на плановый период 2027-2028 годов», утвержденный решением Воткинской городской Думы от 27.11.2025 № 39-РП (далее - Прогнозный план) следующие изменения: </w:t>
      </w:r>
    </w:p>
    <w:p w14:paraId="44F294CC" w14:textId="3FDD4F4E" w:rsidR="0011023B" w:rsidRPr="0087416C" w:rsidRDefault="0011023B" w:rsidP="0011023B">
      <w:pPr>
        <w:tabs>
          <w:tab w:val="left" w:pos="900"/>
        </w:tabs>
        <w:jc w:val="both"/>
        <w:rPr>
          <w:sz w:val="28"/>
          <w:szCs w:val="28"/>
        </w:rPr>
      </w:pPr>
      <w:r w:rsidRPr="0087416C">
        <w:rPr>
          <w:sz w:val="28"/>
          <w:szCs w:val="28"/>
        </w:rPr>
        <w:tab/>
        <w:t>1) Дополнить Перечень иного имущества, подлежащего приватизации строк</w:t>
      </w:r>
      <w:r w:rsidR="00E14E21" w:rsidRPr="0087416C">
        <w:rPr>
          <w:sz w:val="28"/>
          <w:szCs w:val="28"/>
        </w:rPr>
        <w:t>ами</w:t>
      </w:r>
      <w:r w:rsidRPr="0087416C">
        <w:rPr>
          <w:sz w:val="28"/>
          <w:szCs w:val="28"/>
        </w:rPr>
        <w:t xml:space="preserve"> следующего содержания: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1843"/>
        <w:gridCol w:w="1276"/>
        <w:gridCol w:w="1956"/>
        <w:gridCol w:w="737"/>
        <w:gridCol w:w="1701"/>
      </w:tblGrid>
      <w:tr w:rsidR="0011023B" w:rsidRPr="001C7C26" w14:paraId="6B57385A" w14:textId="77777777" w:rsidTr="00A7577F">
        <w:tc>
          <w:tcPr>
            <w:tcW w:w="567" w:type="dxa"/>
          </w:tcPr>
          <w:p w14:paraId="78DA637A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 xml:space="preserve">№ </w:t>
            </w:r>
            <w:proofErr w:type="spellStart"/>
            <w:r w:rsidRPr="001C7C26">
              <w:t>п.п</w:t>
            </w:r>
            <w:proofErr w:type="spellEnd"/>
            <w:r w:rsidRPr="001C7C26">
              <w:t>.</w:t>
            </w:r>
          </w:p>
        </w:tc>
        <w:tc>
          <w:tcPr>
            <w:tcW w:w="1588" w:type="dxa"/>
          </w:tcPr>
          <w:p w14:paraId="6D273554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14:paraId="1435DB05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</w:p>
        </w:tc>
        <w:tc>
          <w:tcPr>
            <w:tcW w:w="1843" w:type="dxa"/>
          </w:tcPr>
          <w:p w14:paraId="711FF9E6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276" w:type="dxa"/>
          </w:tcPr>
          <w:p w14:paraId="72C2D766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14:paraId="37CE6528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(</w:t>
            </w:r>
            <w:proofErr w:type="spellStart"/>
            <w:r w:rsidRPr="001C7C26">
              <w:t>кв.м</w:t>
            </w:r>
            <w:proofErr w:type="spellEnd"/>
            <w:r w:rsidRPr="001C7C26">
              <w:t>.)</w:t>
            </w:r>
          </w:p>
        </w:tc>
        <w:tc>
          <w:tcPr>
            <w:tcW w:w="1956" w:type="dxa"/>
          </w:tcPr>
          <w:p w14:paraId="040B882D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737" w:type="dxa"/>
          </w:tcPr>
          <w:p w14:paraId="4973D541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701" w:type="dxa"/>
          </w:tcPr>
          <w:p w14:paraId="7BC8ED36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  <w:r w:rsidRPr="001C7C26">
              <w:t xml:space="preserve">Доходы от реализации, </w:t>
            </w:r>
            <w:proofErr w:type="spellStart"/>
            <w:r w:rsidRPr="001C7C26">
              <w:t>тыс.руб</w:t>
            </w:r>
            <w:proofErr w:type="spellEnd"/>
            <w:r w:rsidRPr="001C7C26">
              <w:t>. ориентировочно</w:t>
            </w:r>
          </w:p>
          <w:p w14:paraId="66411F36" w14:textId="77777777" w:rsidR="0011023B" w:rsidRPr="001C7C26" w:rsidRDefault="0011023B" w:rsidP="00AC3885">
            <w:pPr>
              <w:tabs>
                <w:tab w:val="left" w:pos="900"/>
              </w:tabs>
              <w:jc w:val="center"/>
            </w:pPr>
          </w:p>
        </w:tc>
      </w:tr>
      <w:tr w:rsidR="0011023B" w:rsidRPr="00EC2E5E" w14:paraId="6A0523BD" w14:textId="77777777" w:rsidTr="00A7577F">
        <w:tc>
          <w:tcPr>
            <w:tcW w:w="567" w:type="dxa"/>
          </w:tcPr>
          <w:p w14:paraId="0C19B774" w14:textId="4E12AAE6" w:rsidR="0011023B" w:rsidRPr="00EC2E5E" w:rsidRDefault="00E14E21" w:rsidP="00AC3885">
            <w:pPr>
              <w:tabs>
                <w:tab w:val="left" w:pos="900"/>
              </w:tabs>
              <w:jc w:val="center"/>
            </w:pPr>
            <w:r>
              <w:t>4</w:t>
            </w:r>
          </w:p>
        </w:tc>
        <w:tc>
          <w:tcPr>
            <w:tcW w:w="1588" w:type="dxa"/>
          </w:tcPr>
          <w:p w14:paraId="519FA033" w14:textId="64E323D4" w:rsidR="0011023B" w:rsidRPr="00EC2E5E" w:rsidRDefault="0011023B" w:rsidP="00AC3885">
            <w:pPr>
              <w:tabs>
                <w:tab w:val="left" w:pos="900"/>
              </w:tabs>
            </w:pPr>
            <w:r>
              <w:t xml:space="preserve">Комплекс зданий с земельным участком </w:t>
            </w:r>
          </w:p>
        </w:tc>
        <w:tc>
          <w:tcPr>
            <w:tcW w:w="1843" w:type="dxa"/>
          </w:tcPr>
          <w:p w14:paraId="73D1B42B" w14:textId="77777777" w:rsidR="0011023B" w:rsidRPr="008F6B15" w:rsidRDefault="0011023B" w:rsidP="00AC3885">
            <w:pPr>
              <w:tabs>
                <w:tab w:val="left" w:pos="900"/>
              </w:tabs>
              <w:jc w:val="center"/>
            </w:pPr>
            <w:r w:rsidRPr="008F6B15">
              <w:t xml:space="preserve">г. Воткинск, ул. </w:t>
            </w:r>
            <w:proofErr w:type="spellStart"/>
            <w:r w:rsidRPr="008F6B15">
              <w:t>Казенова</w:t>
            </w:r>
            <w:proofErr w:type="spellEnd"/>
            <w:r w:rsidRPr="008F6B15">
              <w:t>, д.2 «а»</w:t>
            </w:r>
          </w:p>
        </w:tc>
        <w:tc>
          <w:tcPr>
            <w:tcW w:w="1276" w:type="dxa"/>
          </w:tcPr>
          <w:p w14:paraId="4EF9C830" w14:textId="1647D0FE" w:rsidR="0011023B" w:rsidRDefault="0011023B" w:rsidP="00AC3885">
            <w:pPr>
              <w:tabs>
                <w:tab w:val="left" w:pos="900"/>
              </w:tabs>
              <w:jc w:val="center"/>
            </w:pPr>
            <w:r>
              <w:t xml:space="preserve">Нежилое здание - </w:t>
            </w:r>
            <w:r w:rsidRPr="008F6B15">
              <w:t xml:space="preserve">473,3 </w:t>
            </w:r>
            <w:proofErr w:type="spellStart"/>
            <w:r w:rsidRPr="008F6B15">
              <w:t>кв.м</w:t>
            </w:r>
            <w:proofErr w:type="spellEnd"/>
            <w:r w:rsidRPr="008F6B15">
              <w:t>.</w:t>
            </w:r>
            <w:r>
              <w:t>,</w:t>
            </w:r>
          </w:p>
          <w:p w14:paraId="2077280A" w14:textId="234A935B" w:rsidR="0011023B" w:rsidRDefault="00E14E21" w:rsidP="00AC3885">
            <w:pPr>
              <w:tabs>
                <w:tab w:val="left" w:pos="900"/>
              </w:tabs>
              <w:jc w:val="center"/>
            </w:pPr>
            <w:r>
              <w:t xml:space="preserve">нежилое здание – 24,3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14:paraId="22C3CD7E" w14:textId="52BB06B1" w:rsidR="00E14E21" w:rsidRPr="008F6B15" w:rsidRDefault="00E14E21" w:rsidP="00AC3885">
            <w:pPr>
              <w:tabs>
                <w:tab w:val="left" w:pos="900"/>
              </w:tabs>
              <w:jc w:val="center"/>
            </w:pPr>
            <w:r>
              <w:t xml:space="preserve">нежилое здание – 22,8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14:paraId="5F81A8EF" w14:textId="77777777" w:rsidR="0011023B" w:rsidRPr="00EC2E5E" w:rsidRDefault="0011023B" w:rsidP="00AC3885">
            <w:pPr>
              <w:tabs>
                <w:tab w:val="left" w:pos="900"/>
              </w:tabs>
              <w:jc w:val="center"/>
            </w:pPr>
            <w:r w:rsidRPr="008F6B15">
              <w:t xml:space="preserve">Земельный участок – 2799 </w:t>
            </w:r>
            <w:proofErr w:type="spellStart"/>
            <w:r w:rsidRPr="008F6B15">
              <w:t>кв.м</w:t>
            </w:r>
            <w:proofErr w:type="spellEnd"/>
            <w:r w:rsidRPr="008F6B15">
              <w:t>.</w:t>
            </w:r>
          </w:p>
        </w:tc>
        <w:tc>
          <w:tcPr>
            <w:tcW w:w="1956" w:type="dxa"/>
          </w:tcPr>
          <w:p w14:paraId="1587A3F3" w14:textId="23A6E224" w:rsidR="00A7577F" w:rsidRDefault="0011023B" w:rsidP="00AC3885">
            <w:pPr>
              <w:tabs>
                <w:tab w:val="left" w:pos="900"/>
              </w:tabs>
              <w:jc w:val="center"/>
            </w:pPr>
            <w:r w:rsidRPr="008F6B15">
              <w:t>18:27:070223:116-здание</w:t>
            </w:r>
            <w:r w:rsidRPr="00555071">
              <w:t xml:space="preserve">, </w:t>
            </w:r>
          </w:p>
          <w:p w14:paraId="543E33AD" w14:textId="28460E3D" w:rsidR="00A7577F" w:rsidRDefault="00A7577F" w:rsidP="00AC3885">
            <w:pPr>
              <w:tabs>
                <w:tab w:val="left" w:pos="900"/>
              </w:tabs>
              <w:jc w:val="center"/>
            </w:pPr>
            <w:r>
              <w:t>18:27:070217:248-здание,</w:t>
            </w:r>
          </w:p>
          <w:p w14:paraId="61613F36" w14:textId="35630471" w:rsidR="00A7577F" w:rsidRDefault="00A7577F" w:rsidP="00AC3885">
            <w:pPr>
              <w:tabs>
                <w:tab w:val="left" w:pos="900"/>
              </w:tabs>
              <w:jc w:val="center"/>
            </w:pPr>
            <w:r>
              <w:t>18:27:070223:120-здание,</w:t>
            </w:r>
          </w:p>
          <w:p w14:paraId="0C3ACE51" w14:textId="7602B832" w:rsidR="0011023B" w:rsidRPr="00EC2E5E" w:rsidRDefault="0011023B" w:rsidP="00AC3885">
            <w:pPr>
              <w:tabs>
                <w:tab w:val="left" w:pos="900"/>
              </w:tabs>
              <w:jc w:val="center"/>
            </w:pPr>
            <w:r w:rsidRPr="00555071">
              <w:t>18:27:</w:t>
            </w:r>
            <w:r>
              <w:t>070217:3</w:t>
            </w:r>
            <w:r w:rsidRPr="00555071">
              <w:t xml:space="preserve">-земельный участок. К объектам культурного наследия в соответствии с </w:t>
            </w:r>
            <w:r w:rsidRPr="00555071">
              <w:lastRenderedPageBreak/>
              <w:t>Федеральным законом «Об объектах культурного наследия (памятниках истории и культуры) народов Российской Федерации» не относится</w:t>
            </w:r>
          </w:p>
        </w:tc>
        <w:tc>
          <w:tcPr>
            <w:tcW w:w="737" w:type="dxa"/>
          </w:tcPr>
          <w:p w14:paraId="4709A5B5" w14:textId="6A708763" w:rsidR="0011023B" w:rsidRPr="00EC2E5E" w:rsidRDefault="0011023B" w:rsidP="00AC3885">
            <w:pPr>
              <w:tabs>
                <w:tab w:val="left" w:pos="900"/>
              </w:tabs>
              <w:jc w:val="center"/>
            </w:pPr>
            <w:r w:rsidRPr="00EC2E5E">
              <w:lastRenderedPageBreak/>
              <w:t>202</w:t>
            </w:r>
            <w:r w:rsidR="00E14E21">
              <w:t>6</w:t>
            </w:r>
          </w:p>
        </w:tc>
        <w:tc>
          <w:tcPr>
            <w:tcW w:w="1701" w:type="dxa"/>
          </w:tcPr>
          <w:p w14:paraId="5826F801" w14:textId="7744DCFF" w:rsidR="0011023B" w:rsidRPr="00EC2E5E" w:rsidRDefault="00C343F4" w:rsidP="00C343F4">
            <w:pPr>
              <w:tabs>
                <w:tab w:val="left" w:pos="900"/>
              </w:tabs>
            </w:pPr>
            <w:r>
              <w:t>10 184,74</w:t>
            </w:r>
          </w:p>
        </w:tc>
      </w:tr>
      <w:tr w:rsidR="00A7577F" w:rsidRPr="00EC2E5E" w14:paraId="3BB67FE8" w14:textId="77777777" w:rsidTr="00A7577F">
        <w:tc>
          <w:tcPr>
            <w:tcW w:w="567" w:type="dxa"/>
          </w:tcPr>
          <w:p w14:paraId="16DABA61" w14:textId="3982E9AE" w:rsidR="00A7577F" w:rsidRDefault="00A7577F" w:rsidP="00A7577F">
            <w:pPr>
              <w:tabs>
                <w:tab w:val="left" w:pos="900"/>
              </w:tabs>
              <w:jc w:val="center"/>
            </w:pPr>
            <w:r>
              <w:t>5</w:t>
            </w:r>
          </w:p>
        </w:tc>
        <w:tc>
          <w:tcPr>
            <w:tcW w:w="1588" w:type="dxa"/>
          </w:tcPr>
          <w:p w14:paraId="602CDA40" w14:textId="3EAF0854" w:rsidR="00A7577F" w:rsidRDefault="00A7577F" w:rsidP="00A7577F">
            <w:pPr>
              <w:tabs>
                <w:tab w:val="left" w:pos="900"/>
              </w:tabs>
            </w:pPr>
            <w:r>
              <w:t>Здание с земельным участком</w:t>
            </w:r>
          </w:p>
        </w:tc>
        <w:tc>
          <w:tcPr>
            <w:tcW w:w="1843" w:type="dxa"/>
          </w:tcPr>
          <w:p w14:paraId="33BDC03D" w14:textId="5D7009D0" w:rsidR="00A7577F" w:rsidRPr="008F6B15" w:rsidRDefault="00A7577F" w:rsidP="00A7577F">
            <w:pPr>
              <w:tabs>
                <w:tab w:val="left" w:pos="900"/>
              </w:tabs>
              <w:jc w:val="center"/>
            </w:pPr>
            <w:proofErr w:type="spellStart"/>
            <w:r>
              <w:t>г.Воткинск</w:t>
            </w:r>
            <w:proofErr w:type="spellEnd"/>
            <w:r>
              <w:t xml:space="preserve">, </w:t>
            </w:r>
            <w:proofErr w:type="spellStart"/>
            <w:r>
              <w:t>ул.Тихая</w:t>
            </w:r>
            <w:proofErr w:type="spellEnd"/>
            <w:r>
              <w:t>, № 13а</w:t>
            </w:r>
          </w:p>
        </w:tc>
        <w:tc>
          <w:tcPr>
            <w:tcW w:w="1276" w:type="dxa"/>
          </w:tcPr>
          <w:p w14:paraId="40554D36" w14:textId="77777777" w:rsidR="00A7577F" w:rsidRDefault="00A7577F" w:rsidP="00A7577F">
            <w:pPr>
              <w:tabs>
                <w:tab w:val="left" w:pos="900"/>
              </w:tabs>
              <w:jc w:val="center"/>
            </w:pPr>
            <w:r>
              <w:t xml:space="preserve">Нежилое здание – 447,7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</w:p>
          <w:p w14:paraId="1184A8B9" w14:textId="51E37EA2" w:rsidR="00A7577F" w:rsidRDefault="00A7577F" w:rsidP="00A7577F">
            <w:pPr>
              <w:tabs>
                <w:tab w:val="left" w:pos="900"/>
              </w:tabs>
              <w:jc w:val="center"/>
            </w:pPr>
            <w:r>
              <w:t xml:space="preserve">Земельный участок – 4642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56" w:type="dxa"/>
          </w:tcPr>
          <w:p w14:paraId="57D84072" w14:textId="38570703" w:rsidR="00A7577F" w:rsidRDefault="00A7577F" w:rsidP="00A7577F">
            <w:pPr>
              <w:tabs>
                <w:tab w:val="left" w:pos="900"/>
              </w:tabs>
              <w:jc w:val="center"/>
            </w:pPr>
            <w:r w:rsidRPr="008F6B15">
              <w:t>18:27:</w:t>
            </w:r>
            <w:r>
              <w:t>070301:168</w:t>
            </w:r>
            <w:r w:rsidRPr="008F6B15">
              <w:t>-здание</w:t>
            </w:r>
            <w:r w:rsidRPr="00555071">
              <w:t xml:space="preserve">, </w:t>
            </w:r>
          </w:p>
          <w:p w14:paraId="29497C67" w14:textId="0D5423AD" w:rsidR="00A7577F" w:rsidRPr="008F6B15" w:rsidRDefault="00A7577F" w:rsidP="00A7577F">
            <w:pPr>
              <w:tabs>
                <w:tab w:val="left" w:pos="900"/>
              </w:tabs>
              <w:jc w:val="center"/>
            </w:pPr>
            <w:r w:rsidRPr="00555071">
              <w:t>18:27:</w:t>
            </w:r>
            <w:r>
              <w:t>070301:2</w:t>
            </w:r>
            <w:r w:rsidRPr="00555071">
              <w:t>-земельный участок.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</w:p>
        </w:tc>
        <w:tc>
          <w:tcPr>
            <w:tcW w:w="737" w:type="dxa"/>
          </w:tcPr>
          <w:p w14:paraId="033641EE" w14:textId="7F539D87" w:rsidR="00A7577F" w:rsidRPr="00EC2E5E" w:rsidRDefault="00A7577F" w:rsidP="00A7577F">
            <w:pPr>
              <w:tabs>
                <w:tab w:val="left" w:pos="900"/>
              </w:tabs>
              <w:jc w:val="center"/>
            </w:pPr>
            <w:r>
              <w:t>2026</w:t>
            </w:r>
          </w:p>
        </w:tc>
        <w:tc>
          <w:tcPr>
            <w:tcW w:w="1701" w:type="dxa"/>
          </w:tcPr>
          <w:p w14:paraId="538BF803" w14:textId="368FEAD1" w:rsidR="00A7577F" w:rsidRDefault="00A7577F" w:rsidP="00A7577F">
            <w:pPr>
              <w:tabs>
                <w:tab w:val="left" w:pos="900"/>
              </w:tabs>
              <w:jc w:val="center"/>
            </w:pPr>
            <w:r>
              <w:t>12 992,86</w:t>
            </w:r>
          </w:p>
        </w:tc>
      </w:tr>
      <w:tr w:rsidR="00A7577F" w:rsidRPr="00EC2E5E" w14:paraId="657A0C83" w14:textId="77777777" w:rsidTr="00A7577F">
        <w:tc>
          <w:tcPr>
            <w:tcW w:w="567" w:type="dxa"/>
          </w:tcPr>
          <w:p w14:paraId="18D28918" w14:textId="163EF5ED" w:rsidR="00A7577F" w:rsidRDefault="00A7577F" w:rsidP="00A7577F">
            <w:pPr>
              <w:tabs>
                <w:tab w:val="left" w:pos="900"/>
              </w:tabs>
              <w:jc w:val="center"/>
            </w:pPr>
            <w:r>
              <w:t>6</w:t>
            </w:r>
          </w:p>
        </w:tc>
        <w:tc>
          <w:tcPr>
            <w:tcW w:w="1588" w:type="dxa"/>
          </w:tcPr>
          <w:p w14:paraId="5FE20F65" w14:textId="5D431DE8" w:rsidR="00A7577F" w:rsidRDefault="00A7577F" w:rsidP="00A7577F">
            <w:pPr>
              <w:tabs>
                <w:tab w:val="left" w:pos="900"/>
              </w:tabs>
            </w:pPr>
            <w:r>
              <w:t>Нежилое помещение</w:t>
            </w:r>
          </w:p>
        </w:tc>
        <w:tc>
          <w:tcPr>
            <w:tcW w:w="1843" w:type="dxa"/>
          </w:tcPr>
          <w:p w14:paraId="7E757FF0" w14:textId="1C80B2E1" w:rsidR="00A7577F" w:rsidRPr="008F6B15" w:rsidRDefault="00CF7FB4" w:rsidP="00A7577F">
            <w:pPr>
              <w:tabs>
                <w:tab w:val="left" w:pos="900"/>
              </w:tabs>
              <w:jc w:val="center"/>
            </w:pPr>
            <w:r w:rsidRPr="008F6B15">
              <w:t>г. Воткинск</w:t>
            </w:r>
            <w:r>
              <w:t xml:space="preserve">, </w:t>
            </w:r>
            <w:proofErr w:type="spellStart"/>
            <w:r w:rsidR="00A7577F">
              <w:t>ул.Рабочая</w:t>
            </w:r>
            <w:proofErr w:type="spellEnd"/>
            <w:r w:rsidR="00A7577F">
              <w:t>, д.11</w:t>
            </w:r>
          </w:p>
        </w:tc>
        <w:tc>
          <w:tcPr>
            <w:tcW w:w="1276" w:type="dxa"/>
          </w:tcPr>
          <w:p w14:paraId="7CBA09C1" w14:textId="5564C1CB" w:rsidR="00A7577F" w:rsidRDefault="00A7577F" w:rsidP="00A7577F">
            <w:pPr>
              <w:tabs>
                <w:tab w:val="left" w:pos="900"/>
              </w:tabs>
              <w:jc w:val="center"/>
            </w:pPr>
            <w:r>
              <w:t>497,2</w:t>
            </w:r>
          </w:p>
        </w:tc>
        <w:tc>
          <w:tcPr>
            <w:tcW w:w="1956" w:type="dxa"/>
          </w:tcPr>
          <w:p w14:paraId="3B337E1E" w14:textId="77777777" w:rsidR="00A7577F" w:rsidRDefault="00A7577F" w:rsidP="00A7577F">
            <w:pPr>
              <w:tabs>
                <w:tab w:val="left" w:pos="900"/>
              </w:tabs>
              <w:jc w:val="center"/>
            </w:pPr>
            <w:r>
              <w:t>18:27:050010:1054.</w:t>
            </w:r>
          </w:p>
          <w:p w14:paraId="08151CCA" w14:textId="62DAC7D5" w:rsidR="00A7577F" w:rsidRPr="008F6B15" w:rsidRDefault="00A7577F" w:rsidP="00A7577F">
            <w:pPr>
              <w:tabs>
                <w:tab w:val="left" w:pos="900"/>
              </w:tabs>
              <w:jc w:val="center"/>
            </w:pPr>
            <w:r w:rsidRPr="00555071">
              <w:t>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</w:p>
        </w:tc>
        <w:tc>
          <w:tcPr>
            <w:tcW w:w="737" w:type="dxa"/>
          </w:tcPr>
          <w:p w14:paraId="2CFE259C" w14:textId="4B25E5A7" w:rsidR="00A7577F" w:rsidRPr="00EC2E5E" w:rsidRDefault="00A7577F" w:rsidP="00A7577F">
            <w:pPr>
              <w:tabs>
                <w:tab w:val="left" w:pos="900"/>
              </w:tabs>
              <w:jc w:val="center"/>
            </w:pPr>
            <w:r>
              <w:t>2026</w:t>
            </w:r>
          </w:p>
        </w:tc>
        <w:tc>
          <w:tcPr>
            <w:tcW w:w="1701" w:type="dxa"/>
          </w:tcPr>
          <w:p w14:paraId="2CF59C4D" w14:textId="2CFFD618" w:rsidR="00A7577F" w:rsidRDefault="00C343F4" w:rsidP="00A7577F">
            <w:pPr>
              <w:tabs>
                <w:tab w:val="left" w:pos="900"/>
              </w:tabs>
              <w:jc w:val="center"/>
            </w:pPr>
            <w:r>
              <w:t>3 916,2</w:t>
            </w:r>
          </w:p>
        </w:tc>
      </w:tr>
      <w:tr w:rsidR="00A7577F" w:rsidRPr="00EC2E5E" w14:paraId="7BD9A2B1" w14:textId="77777777" w:rsidTr="00A7577F">
        <w:tc>
          <w:tcPr>
            <w:tcW w:w="567" w:type="dxa"/>
          </w:tcPr>
          <w:p w14:paraId="64446851" w14:textId="67435E67" w:rsidR="00A7577F" w:rsidRDefault="00A7577F" w:rsidP="00A7577F">
            <w:pPr>
              <w:tabs>
                <w:tab w:val="left" w:pos="900"/>
              </w:tabs>
              <w:jc w:val="center"/>
            </w:pPr>
            <w:r>
              <w:t>7</w:t>
            </w:r>
          </w:p>
        </w:tc>
        <w:tc>
          <w:tcPr>
            <w:tcW w:w="1588" w:type="dxa"/>
          </w:tcPr>
          <w:p w14:paraId="2F62EAE1" w14:textId="6389BF9E" w:rsidR="00A7577F" w:rsidRDefault="00CF7FB4" w:rsidP="00A7577F">
            <w:pPr>
              <w:tabs>
                <w:tab w:val="left" w:pos="900"/>
              </w:tabs>
            </w:pPr>
            <w:r>
              <w:t xml:space="preserve">Здание с земельным </w:t>
            </w:r>
            <w:proofErr w:type="spellStart"/>
            <w:r>
              <w:t>участокм</w:t>
            </w:r>
            <w:proofErr w:type="spellEnd"/>
          </w:p>
        </w:tc>
        <w:tc>
          <w:tcPr>
            <w:tcW w:w="1843" w:type="dxa"/>
          </w:tcPr>
          <w:p w14:paraId="00D99275" w14:textId="536ECE50" w:rsidR="00A7577F" w:rsidRPr="008F6B15" w:rsidRDefault="00CF7FB4" w:rsidP="00A7577F">
            <w:pPr>
              <w:tabs>
                <w:tab w:val="left" w:pos="900"/>
              </w:tabs>
              <w:jc w:val="center"/>
            </w:pPr>
            <w:r w:rsidRPr="008F6B15">
              <w:t>г. Воткинск</w:t>
            </w:r>
            <w:r>
              <w:t xml:space="preserve">, </w:t>
            </w:r>
            <w:proofErr w:type="spellStart"/>
            <w:r>
              <w:t>ул.Дзержинского</w:t>
            </w:r>
            <w:proofErr w:type="spellEnd"/>
            <w:r>
              <w:t>, дом 6а</w:t>
            </w:r>
          </w:p>
        </w:tc>
        <w:tc>
          <w:tcPr>
            <w:tcW w:w="1276" w:type="dxa"/>
          </w:tcPr>
          <w:p w14:paraId="0E752302" w14:textId="77777777" w:rsidR="00A7577F" w:rsidRDefault="00CF7FB4" w:rsidP="00A7577F">
            <w:pPr>
              <w:tabs>
                <w:tab w:val="left" w:pos="900"/>
              </w:tabs>
              <w:jc w:val="center"/>
            </w:pPr>
            <w:r>
              <w:t xml:space="preserve">Здание-255,5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14:paraId="35D44861" w14:textId="7D573BB7" w:rsidR="00CF7FB4" w:rsidRDefault="00CF7FB4" w:rsidP="00A7577F">
            <w:pPr>
              <w:tabs>
                <w:tab w:val="left" w:pos="900"/>
              </w:tabs>
              <w:jc w:val="center"/>
            </w:pPr>
            <w:r>
              <w:t xml:space="preserve">Земельный участок </w:t>
            </w:r>
            <w:r w:rsidR="00B3079C">
              <w:t>–</w:t>
            </w:r>
            <w:r>
              <w:t xml:space="preserve"> </w:t>
            </w:r>
            <w:r w:rsidR="00B3079C">
              <w:t xml:space="preserve">375 </w:t>
            </w:r>
            <w:proofErr w:type="spellStart"/>
            <w:r w:rsidR="00B3079C">
              <w:t>кв.м</w:t>
            </w:r>
            <w:proofErr w:type="spellEnd"/>
            <w:r w:rsidR="00B3079C">
              <w:t>.</w:t>
            </w:r>
          </w:p>
        </w:tc>
        <w:tc>
          <w:tcPr>
            <w:tcW w:w="1956" w:type="dxa"/>
          </w:tcPr>
          <w:p w14:paraId="5623D567" w14:textId="5ED8BF80" w:rsidR="00CF7FB4" w:rsidRDefault="00CF7FB4" w:rsidP="00A7577F">
            <w:pPr>
              <w:tabs>
                <w:tab w:val="left" w:pos="900"/>
              </w:tabs>
              <w:jc w:val="center"/>
            </w:pPr>
            <w:r>
              <w:t xml:space="preserve">18:27:030304:99-здание, </w:t>
            </w:r>
          </w:p>
          <w:p w14:paraId="3C3786FD" w14:textId="0620C33D" w:rsidR="00CF7FB4" w:rsidRDefault="00B3079C" w:rsidP="00A7577F">
            <w:pPr>
              <w:tabs>
                <w:tab w:val="left" w:pos="900"/>
              </w:tabs>
              <w:jc w:val="center"/>
            </w:pPr>
            <w:r>
              <w:t>18:27:030304:1742.</w:t>
            </w:r>
          </w:p>
          <w:p w14:paraId="2BE97BB8" w14:textId="3FE52E09" w:rsidR="00A7577F" w:rsidRPr="008F6B15" w:rsidRDefault="00CF7FB4" w:rsidP="00A7577F">
            <w:pPr>
              <w:tabs>
                <w:tab w:val="left" w:pos="900"/>
              </w:tabs>
              <w:jc w:val="center"/>
            </w:pPr>
            <w:r w:rsidRPr="00555071">
              <w:t>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</w:p>
        </w:tc>
        <w:tc>
          <w:tcPr>
            <w:tcW w:w="737" w:type="dxa"/>
          </w:tcPr>
          <w:p w14:paraId="373C15EA" w14:textId="61F960E2" w:rsidR="00A7577F" w:rsidRPr="00EC2E5E" w:rsidRDefault="00CF7FB4" w:rsidP="00A7577F">
            <w:pPr>
              <w:tabs>
                <w:tab w:val="left" w:pos="900"/>
              </w:tabs>
              <w:jc w:val="center"/>
            </w:pPr>
            <w:r>
              <w:t>2026</w:t>
            </w:r>
          </w:p>
        </w:tc>
        <w:tc>
          <w:tcPr>
            <w:tcW w:w="1701" w:type="dxa"/>
          </w:tcPr>
          <w:p w14:paraId="17218435" w14:textId="37ED7B4B" w:rsidR="00A7577F" w:rsidRDefault="00B3079C" w:rsidP="00A7577F">
            <w:pPr>
              <w:tabs>
                <w:tab w:val="left" w:pos="900"/>
              </w:tabs>
              <w:jc w:val="center"/>
            </w:pPr>
            <w:r>
              <w:t>6 170,11</w:t>
            </w:r>
          </w:p>
        </w:tc>
      </w:tr>
    </w:tbl>
    <w:p w14:paraId="67B0E129" w14:textId="77777777" w:rsidR="0011023B" w:rsidRDefault="0011023B" w:rsidP="0011023B">
      <w:pPr>
        <w:tabs>
          <w:tab w:val="left" w:pos="900"/>
        </w:tabs>
        <w:jc w:val="both"/>
        <w:rPr>
          <w:sz w:val="26"/>
          <w:szCs w:val="28"/>
        </w:rPr>
      </w:pPr>
    </w:p>
    <w:p w14:paraId="6DE895CA" w14:textId="77777777" w:rsidR="00A27ED2" w:rsidRPr="0087416C" w:rsidRDefault="00A27ED2" w:rsidP="00A27ED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7416C">
        <w:rPr>
          <w:sz w:val="28"/>
          <w:szCs w:val="28"/>
        </w:rPr>
        <w:lastRenderedPageBreak/>
        <w:t>2. Обнародовать настоящее решение путем размещения в сетевом издании «Официальные документы муниципального образования «Город Воткинск».</w:t>
      </w:r>
    </w:p>
    <w:p w14:paraId="0EC764CA" w14:textId="77777777" w:rsidR="00A27ED2" w:rsidRPr="0087416C" w:rsidRDefault="00A27ED2" w:rsidP="00A27ED2">
      <w:pPr>
        <w:ind w:firstLine="708"/>
        <w:jc w:val="both"/>
        <w:rPr>
          <w:sz w:val="28"/>
          <w:szCs w:val="28"/>
        </w:rPr>
      </w:pPr>
    </w:p>
    <w:p w14:paraId="12725D59" w14:textId="77777777" w:rsidR="00A27ED2" w:rsidRPr="0087416C" w:rsidRDefault="00A27ED2" w:rsidP="00A27ED2">
      <w:pPr>
        <w:tabs>
          <w:tab w:val="left" w:pos="851"/>
        </w:tabs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           3. Контроль за исполнением настоящего решения возложить на постоянную комиссию городской Думы по экономике и бюджету.</w:t>
      </w:r>
    </w:p>
    <w:p w14:paraId="4873C924" w14:textId="77777777" w:rsidR="00A27ED2" w:rsidRPr="0087416C" w:rsidRDefault="00A27ED2" w:rsidP="00A27ED2">
      <w:pPr>
        <w:jc w:val="both"/>
        <w:rPr>
          <w:sz w:val="28"/>
          <w:szCs w:val="28"/>
        </w:rPr>
      </w:pPr>
    </w:p>
    <w:p w14:paraId="1CF8518E" w14:textId="6D5B71A5" w:rsidR="00A27ED2" w:rsidRPr="0087416C" w:rsidRDefault="00A27ED2" w:rsidP="00A27ED2">
      <w:pPr>
        <w:pStyle w:val="ac"/>
        <w:rPr>
          <w:sz w:val="28"/>
          <w:szCs w:val="28"/>
        </w:rPr>
      </w:pPr>
      <w:r w:rsidRPr="0087416C">
        <w:rPr>
          <w:sz w:val="28"/>
          <w:szCs w:val="28"/>
        </w:rPr>
        <w:t xml:space="preserve">Председатель </w:t>
      </w:r>
      <w:proofErr w:type="gramStart"/>
      <w:r w:rsidRPr="0087416C">
        <w:rPr>
          <w:sz w:val="28"/>
          <w:szCs w:val="28"/>
        </w:rPr>
        <w:t>городской  Думы</w:t>
      </w:r>
      <w:proofErr w:type="gramEnd"/>
      <w:r w:rsidRPr="0087416C">
        <w:rPr>
          <w:sz w:val="28"/>
          <w:szCs w:val="28"/>
        </w:rPr>
        <w:t xml:space="preserve">                                                          А.Д. Пищиков</w:t>
      </w:r>
    </w:p>
    <w:p w14:paraId="7D5D8881" w14:textId="77777777" w:rsidR="00A27ED2" w:rsidRPr="0087416C" w:rsidRDefault="00A27ED2" w:rsidP="00A27ED2">
      <w:pPr>
        <w:rPr>
          <w:sz w:val="28"/>
          <w:szCs w:val="28"/>
        </w:rPr>
      </w:pPr>
    </w:p>
    <w:p w14:paraId="084AA77D" w14:textId="77777777" w:rsidR="00A27ED2" w:rsidRPr="0087416C" w:rsidRDefault="00A27ED2" w:rsidP="00A27ED2">
      <w:pPr>
        <w:rPr>
          <w:sz w:val="28"/>
          <w:szCs w:val="28"/>
        </w:rPr>
      </w:pPr>
    </w:p>
    <w:p w14:paraId="33082C2B" w14:textId="77777777" w:rsidR="00A27ED2" w:rsidRPr="0087416C" w:rsidRDefault="00A27ED2" w:rsidP="00A27ED2">
      <w:pPr>
        <w:rPr>
          <w:sz w:val="28"/>
          <w:szCs w:val="28"/>
        </w:rPr>
      </w:pPr>
      <w:r w:rsidRPr="0087416C">
        <w:rPr>
          <w:sz w:val="28"/>
          <w:szCs w:val="28"/>
        </w:rPr>
        <w:t>Проект решения вносит</w:t>
      </w:r>
    </w:p>
    <w:p w14:paraId="5B934B94" w14:textId="757C597D" w:rsidR="00A27ED2" w:rsidRPr="0087416C" w:rsidRDefault="00A27ED2" w:rsidP="00A27ED2">
      <w:pPr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Глава муниципального образования </w:t>
      </w:r>
      <w:r w:rsidRPr="0087416C">
        <w:rPr>
          <w:sz w:val="28"/>
          <w:szCs w:val="28"/>
        </w:rPr>
        <w:tab/>
      </w:r>
      <w:r w:rsidRPr="0087416C">
        <w:rPr>
          <w:sz w:val="28"/>
          <w:szCs w:val="28"/>
        </w:rPr>
        <w:tab/>
      </w:r>
      <w:r w:rsidR="0087416C" w:rsidRPr="0087416C">
        <w:rPr>
          <w:sz w:val="28"/>
          <w:szCs w:val="28"/>
        </w:rPr>
        <w:t xml:space="preserve">                      </w:t>
      </w:r>
      <w:r w:rsidRPr="0087416C">
        <w:rPr>
          <w:sz w:val="28"/>
          <w:szCs w:val="28"/>
        </w:rPr>
        <w:t xml:space="preserve">          А.В. </w:t>
      </w:r>
      <w:proofErr w:type="spellStart"/>
      <w:r w:rsidRPr="0087416C">
        <w:rPr>
          <w:sz w:val="28"/>
          <w:szCs w:val="28"/>
        </w:rPr>
        <w:t>Заметаев</w:t>
      </w:r>
      <w:proofErr w:type="spellEnd"/>
    </w:p>
    <w:p w14:paraId="3CC7646D" w14:textId="77777777" w:rsidR="00A27ED2" w:rsidRPr="0087416C" w:rsidRDefault="00A27ED2" w:rsidP="00A27ED2">
      <w:pPr>
        <w:jc w:val="both"/>
        <w:rPr>
          <w:w w:val="95"/>
          <w:sz w:val="28"/>
          <w:szCs w:val="28"/>
        </w:rPr>
      </w:pPr>
    </w:p>
    <w:p w14:paraId="48648682" w14:textId="77777777" w:rsidR="00A27ED2" w:rsidRPr="0087416C" w:rsidRDefault="00A27ED2" w:rsidP="00A27ED2">
      <w:pPr>
        <w:jc w:val="both"/>
        <w:rPr>
          <w:w w:val="95"/>
          <w:sz w:val="28"/>
          <w:szCs w:val="28"/>
        </w:rPr>
      </w:pPr>
      <w:r w:rsidRPr="0087416C">
        <w:rPr>
          <w:w w:val="95"/>
          <w:sz w:val="28"/>
          <w:szCs w:val="28"/>
        </w:rPr>
        <w:t>Проект подготовлен Управлением</w:t>
      </w:r>
    </w:p>
    <w:p w14:paraId="24F3005E" w14:textId="77777777" w:rsidR="0087416C" w:rsidRPr="0087416C" w:rsidRDefault="00A27ED2" w:rsidP="00A27ED2">
      <w:pPr>
        <w:jc w:val="both"/>
        <w:rPr>
          <w:w w:val="95"/>
          <w:sz w:val="28"/>
          <w:szCs w:val="28"/>
        </w:rPr>
      </w:pPr>
      <w:r w:rsidRPr="0087416C">
        <w:rPr>
          <w:w w:val="95"/>
          <w:sz w:val="28"/>
          <w:szCs w:val="28"/>
        </w:rPr>
        <w:t>муниципального имущества и земельных</w:t>
      </w:r>
    </w:p>
    <w:p w14:paraId="53890C0E" w14:textId="1961CD99" w:rsidR="00A27ED2" w:rsidRPr="0087416C" w:rsidRDefault="00A27ED2" w:rsidP="00A27ED2">
      <w:pPr>
        <w:jc w:val="both"/>
        <w:rPr>
          <w:w w:val="95"/>
          <w:sz w:val="28"/>
          <w:szCs w:val="28"/>
        </w:rPr>
      </w:pPr>
      <w:r w:rsidRPr="0087416C">
        <w:rPr>
          <w:w w:val="95"/>
          <w:sz w:val="28"/>
          <w:szCs w:val="28"/>
        </w:rPr>
        <w:t>ресурсов города Воткинска</w:t>
      </w:r>
    </w:p>
    <w:p w14:paraId="635C2519" w14:textId="77777777" w:rsidR="00A27ED2" w:rsidRPr="0087416C" w:rsidRDefault="00A27ED2" w:rsidP="00A27ED2">
      <w:pPr>
        <w:jc w:val="both"/>
        <w:rPr>
          <w:w w:val="95"/>
          <w:sz w:val="28"/>
          <w:szCs w:val="28"/>
        </w:rPr>
      </w:pPr>
      <w:r w:rsidRPr="0087416C">
        <w:rPr>
          <w:w w:val="95"/>
          <w:sz w:val="28"/>
          <w:szCs w:val="28"/>
        </w:rPr>
        <w:t>Начальник Управления                                                                                     А.П. Горбунов</w:t>
      </w:r>
    </w:p>
    <w:p w14:paraId="61082B43" w14:textId="77777777" w:rsidR="00A27ED2" w:rsidRPr="0087416C" w:rsidRDefault="00A27ED2" w:rsidP="00A27ED2">
      <w:pPr>
        <w:jc w:val="both"/>
        <w:rPr>
          <w:w w:val="95"/>
          <w:sz w:val="28"/>
          <w:szCs w:val="28"/>
        </w:rPr>
      </w:pPr>
    </w:p>
    <w:p w14:paraId="51C36F50" w14:textId="166CE475" w:rsidR="0011023B" w:rsidRDefault="0011023B" w:rsidP="00442638">
      <w:pPr>
        <w:jc w:val="both"/>
        <w:rPr>
          <w:w w:val="95"/>
          <w:sz w:val="28"/>
          <w:szCs w:val="28"/>
        </w:rPr>
      </w:pPr>
    </w:p>
    <w:p w14:paraId="6A852555" w14:textId="77777777" w:rsidR="0087416C" w:rsidRPr="0087416C" w:rsidRDefault="0087416C" w:rsidP="00442638">
      <w:pPr>
        <w:jc w:val="both"/>
        <w:rPr>
          <w:w w:val="95"/>
          <w:sz w:val="28"/>
          <w:szCs w:val="28"/>
        </w:rPr>
      </w:pPr>
      <w:bookmarkStart w:id="0" w:name="_GoBack"/>
      <w:bookmarkEnd w:id="0"/>
    </w:p>
    <w:p w14:paraId="7072482C" w14:textId="6B47B3BF" w:rsidR="0011023B" w:rsidRPr="0087416C" w:rsidRDefault="0011023B" w:rsidP="00442638">
      <w:pPr>
        <w:jc w:val="both"/>
        <w:rPr>
          <w:w w:val="95"/>
          <w:sz w:val="28"/>
          <w:szCs w:val="28"/>
        </w:rPr>
      </w:pPr>
    </w:p>
    <w:p w14:paraId="7DC848BB" w14:textId="77777777" w:rsidR="0087416C" w:rsidRPr="0087416C" w:rsidRDefault="0087416C" w:rsidP="0087416C">
      <w:pPr>
        <w:jc w:val="center"/>
        <w:rPr>
          <w:sz w:val="28"/>
          <w:szCs w:val="28"/>
        </w:rPr>
      </w:pPr>
      <w:r w:rsidRPr="0087416C">
        <w:rPr>
          <w:sz w:val="28"/>
          <w:szCs w:val="28"/>
        </w:rPr>
        <w:t>Пояснительная записка</w:t>
      </w:r>
    </w:p>
    <w:p w14:paraId="079B2EBD" w14:textId="77777777" w:rsidR="0087416C" w:rsidRPr="0087416C" w:rsidRDefault="0087416C" w:rsidP="0087416C">
      <w:pPr>
        <w:jc w:val="center"/>
        <w:rPr>
          <w:sz w:val="28"/>
          <w:szCs w:val="28"/>
        </w:rPr>
      </w:pPr>
      <w:r w:rsidRPr="0087416C">
        <w:rPr>
          <w:sz w:val="28"/>
          <w:szCs w:val="28"/>
        </w:rPr>
        <w:t xml:space="preserve"> к проекту решения городской Думы</w:t>
      </w:r>
    </w:p>
    <w:p w14:paraId="675CC56D" w14:textId="77777777" w:rsidR="0087416C" w:rsidRPr="0087416C" w:rsidRDefault="0087416C" w:rsidP="0087416C">
      <w:pPr>
        <w:jc w:val="center"/>
        <w:rPr>
          <w:color w:val="000000"/>
          <w:sz w:val="28"/>
          <w:szCs w:val="28"/>
        </w:rPr>
      </w:pPr>
      <w:r w:rsidRPr="0087416C">
        <w:rPr>
          <w:sz w:val="28"/>
          <w:szCs w:val="28"/>
        </w:rPr>
        <w:t>«</w:t>
      </w:r>
      <w:r w:rsidRPr="0087416C">
        <w:rPr>
          <w:color w:val="000000"/>
          <w:sz w:val="28"/>
          <w:szCs w:val="28"/>
        </w:rPr>
        <w:t>О внесении изменений в Прогнозный план приватизации</w:t>
      </w:r>
    </w:p>
    <w:p w14:paraId="6D0ECC59" w14:textId="77777777" w:rsidR="0087416C" w:rsidRPr="0087416C" w:rsidRDefault="0087416C" w:rsidP="0087416C">
      <w:pPr>
        <w:jc w:val="center"/>
        <w:rPr>
          <w:color w:val="000000"/>
          <w:sz w:val="28"/>
          <w:szCs w:val="28"/>
        </w:rPr>
      </w:pPr>
      <w:r w:rsidRPr="0087416C">
        <w:rPr>
          <w:color w:val="000000"/>
          <w:sz w:val="28"/>
          <w:szCs w:val="28"/>
        </w:rPr>
        <w:t xml:space="preserve"> муниципального имущества города Воткинска на 2026 год</w:t>
      </w:r>
    </w:p>
    <w:p w14:paraId="6BC265CB" w14:textId="77777777" w:rsidR="0087416C" w:rsidRPr="0087416C" w:rsidRDefault="0087416C" w:rsidP="0087416C">
      <w:pPr>
        <w:jc w:val="center"/>
        <w:rPr>
          <w:color w:val="000000"/>
          <w:sz w:val="28"/>
          <w:szCs w:val="28"/>
        </w:rPr>
      </w:pPr>
      <w:r w:rsidRPr="0087416C">
        <w:rPr>
          <w:color w:val="000000"/>
          <w:sz w:val="28"/>
          <w:szCs w:val="28"/>
        </w:rPr>
        <w:t xml:space="preserve"> и на плановый период 2027 – 2028 годов»</w:t>
      </w:r>
    </w:p>
    <w:p w14:paraId="1BC81981" w14:textId="77777777" w:rsidR="0087416C" w:rsidRPr="0087416C" w:rsidRDefault="0087416C" w:rsidP="0087416C">
      <w:pPr>
        <w:jc w:val="center"/>
        <w:rPr>
          <w:b/>
          <w:bCs/>
          <w:color w:val="000000"/>
          <w:sz w:val="28"/>
          <w:szCs w:val="28"/>
        </w:rPr>
      </w:pPr>
    </w:p>
    <w:p w14:paraId="66872DF9" w14:textId="77777777" w:rsidR="0087416C" w:rsidRPr="0087416C" w:rsidRDefault="0087416C" w:rsidP="0087416C">
      <w:pPr>
        <w:jc w:val="both"/>
        <w:rPr>
          <w:sz w:val="28"/>
          <w:szCs w:val="28"/>
        </w:rPr>
      </w:pPr>
      <w:r w:rsidRPr="0087416C">
        <w:rPr>
          <w:sz w:val="28"/>
          <w:szCs w:val="28"/>
        </w:rPr>
        <w:tab/>
        <w:t>В соответствии с пунктом 5 статьи 50 Федерального закона «Об общих принципах организации местного самоуправления в Российской Федерации» имущество, не отвечающее функциям местного самоуправления, должно быть перепрофилировано или отчуждено в рамках Федерального закона «О приватизации государственного или муниципального имущества». Отчуждение муниципального имущества осуществляется в соответствии с законодательством о приватизации.</w:t>
      </w:r>
    </w:p>
    <w:p w14:paraId="6AFB8791" w14:textId="77777777" w:rsidR="0087416C" w:rsidRPr="0087416C" w:rsidRDefault="0087416C" w:rsidP="0087416C">
      <w:pPr>
        <w:ind w:firstLine="708"/>
        <w:jc w:val="both"/>
        <w:rPr>
          <w:sz w:val="28"/>
          <w:szCs w:val="28"/>
        </w:rPr>
      </w:pPr>
      <w:r w:rsidRPr="0087416C">
        <w:rPr>
          <w:rFonts w:eastAsia="Calibri"/>
          <w:sz w:val="28"/>
          <w:szCs w:val="28"/>
        </w:rPr>
        <w:t xml:space="preserve">В перечень иного имущества, подлежащего приватизации в 2026 и в плановом периоде 2027-2028 годов предлагается включить объекты, ранее включенные в </w:t>
      </w:r>
      <w:r w:rsidRPr="0087416C">
        <w:rPr>
          <w:sz w:val="28"/>
          <w:szCs w:val="28"/>
        </w:rPr>
        <w:t>Прогнозный план приватизации муниципального имущества города Воткинска на 2025 и на плановый период 2026 – 2027 годов, реализация которых не была осуществлена в указанный период, а также иные высвобождаемые объекты недвижимости.</w:t>
      </w:r>
    </w:p>
    <w:p w14:paraId="4E8CA4E9" w14:textId="77777777" w:rsidR="0087416C" w:rsidRPr="0087416C" w:rsidRDefault="0087416C" w:rsidP="008741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416C">
        <w:rPr>
          <w:sz w:val="28"/>
          <w:szCs w:val="28"/>
        </w:rPr>
        <w:tab/>
        <w:t xml:space="preserve"> Ориентировочные доходы от реализации имущества, указанного в </w:t>
      </w:r>
      <w:proofErr w:type="spellStart"/>
      <w:r w:rsidRPr="0087416C">
        <w:rPr>
          <w:sz w:val="28"/>
          <w:szCs w:val="28"/>
        </w:rPr>
        <w:t>п.п</w:t>
      </w:r>
      <w:proofErr w:type="spellEnd"/>
      <w:r w:rsidRPr="0087416C">
        <w:rPr>
          <w:sz w:val="28"/>
          <w:szCs w:val="28"/>
        </w:rPr>
        <w:t>. 4-6 приведены на основании отчетов об оценке рыночной стоимости имущества; указанного в п.7 – в размере кадастровой стоимости.</w:t>
      </w:r>
    </w:p>
    <w:p w14:paraId="049F5364" w14:textId="77777777" w:rsidR="0087416C" w:rsidRPr="0087416C" w:rsidRDefault="0087416C" w:rsidP="008741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Реализация имущества предполагает поступление дополнительных неналоговых доходов в бюджет муниципального образования «Город Воткинск». </w:t>
      </w:r>
    </w:p>
    <w:p w14:paraId="6F4EE783" w14:textId="77777777" w:rsidR="0087416C" w:rsidRPr="0087416C" w:rsidRDefault="0087416C" w:rsidP="008741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Кроме того, исключит расходы городского бюджета на содержание имущества, а также позволит привести состав муниципального имущества в </w:t>
      </w:r>
      <w:r w:rsidRPr="0087416C">
        <w:rPr>
          <w:sz w:val="28"/>
          <w:szCs w:val="28"/>
        </w:rPr>
        <w:lastRenderedPageBreak/>
        <w:t>соответствие с полномочиями, определенными федеральным и региональным законодательством.</w:t>
      </w:r>
    </w:p>
    <w:p w14:paraId="411471AB" w14:textId="77777777" w:rsidR="0087416C" w:rsidRPr="0087416C" w:rsidRDefault="0087416C" w:rsidP="008741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59884F" w14:textId="77777777" w:rsidR="0087416C" w:rsidRPr="0087416C" w:rsidRDefault="0087416C" w:rsidP="0087416C">
      <w:pPr>
        <w:rPr>
          <w:sz w:val="28"/>
          <w:szCs w:val="28"/>
        </w:rPr>
      </w:pPr>
    </w:p>
    <w:p w14:paraId="2DCF1AB6" w14:textId="77777777" w:rsidR="0087416C" w:rsidRPr="0087416C" w:rsidRDefault="0087416C" w:rsidP="0087416C">
      <w:pPr>
        <w:rPr>
          <w:sz w:val="28"/>
          <w:szCs w:val="28"/>
        </w:rPr>
      </w:pPr>
    </w:p>
    <w:p w14:paraId="7D40940D" w14:textId="77777777" w:rsidR="0087416C" w:rsidRPr="0087416C" w:rsidRDefault="0087416C" w:rsidP="0087416C">
      <w:pPr>
        <w:rPr>
          <w:i/>
          <w:sz w:val="28"/>
          <w:szCs w:val="28"/>
        </w:rPr>
      </w:pPr>
      <w:r w:rsidRPr="0087416C">
        <w:rPr>
          <w:sz w:val="28"/>
          <w:szCs w:val="28"/>
        </w:rPr>
        <w:t xml:space="preserve">Начальник Управления                                                           </w:t>
      </w:r>
    </w:p>
    <w:p w14:paraId="317CB20E" w14:textId="77777777" w:rsidR="0087416C" w:rsidRPr="0087416C" w:rsidRDefault="0087416C" w:rsidP="0087416C">
      <w:pPr>
        <w:tabs>
          <w:tab w:val="right" w:pos="9720"/>
        </w:tabs>
        <w:jc w:val="both"/>
        <w:rPr>
          <w:sz w:val="28"/>
          <w:szCs w:val="28"/>
        </w:rPr>
      </w:pPr>
      <w:r w:rsidRPr="0087416C">
        <w:rPr>
          <w:sz w:val="28"/>
          <w:szCs w:val="28"/>
        </w:rPr>
        <w:t xml:space="preserve">муниципального имущества </w:t>
      </w:r>
    </w:p>
    <w:p w14:paraId="17C79C54" w14:textId="77777777" w:rsidR="0087416C" w:rsidRPr="0087416C" w:rsidRDefault="0087416C" w:rsidP="0087416C">
      <w:pPr>
        <w:tabs>
          <w:tab w:val="right" w:pos="9720"/>
        </w:tabs>
        <w:jc w:val="both"/>
        <w:rPr>
          <w:sz w:val="28"/>
          <w:szCs w:val="28"/>
        </w:rPr>
      </w:pPr>
      <w:r w:rsidRPr="0087416C">
        <w:rPr>
          <w:sz w:val="28"/>
          <w:szCs w:val="28"/>
        </w:rPr>
        <w:t>и земельных ресурсов</w:t>
      </w:r>
    </w:p>
    <w:p w14:paraId="5FC502CD" w14:textId="05C5442C" w:rsidR="0087416C" w:rsidRDefault="0087416C" w:rsidP="0087416C">
      <w:pPr>
        <w:tabs>
          <w:tab w:val="right" w:pos="9720"/>
        </w:tabs>
        <w:jc w:val="both"/>
        <w:rPr>
          <w:sz w:val="28"/>
          <w:szCs w:val="28"/>
        </w:rPr>
      </w:pPr>
      <w:r w:rsidRPr="0087416C">
        <w:rPr>
          <w:sz w:val="28"/>
          <w:szCs w:val="28"/>
        </w:rPr>
        <w:t>города Воткинска                                                                                      А.П. Горбунов</w:t>
      </w:r>
    </w:p>
    <w:p w14:paraId="7BD4FEB5" w14:textId="353C64D5" w:rsidR="0087416C" w:rsidRDefault="0087416C" w:rsidP="0087416C">
      <w:pPr>
        <w:tabs>
          <w:tab w:val="right" w:pos="9720"/>
        </w:tabs>
        <w:jc w:val="both"/>
        <w:rPr>
          <w:sz w:val="28"/>
          <w:szCs w:val="28"/>
        </w:rPr>
      </w:pPr>
    </w:p>
    <w:p w14:paraId="1E3146E1" w14:textId="77777777" w:rsidR="0087416C" w:rsidRDefault="0087416C" w:rsidP="0087416C"/>
    <w:p w14:paraId="6378EE58" w14:textId="77777777" w:rsidR="0087416C" w:rsidRPr="00BC5CAB" w:rsidRDefault="0087416C" w:rsidP="0087416C">
      <w:pPr>
        <w:jc w:val="center"/>
        <w:rPr>
          <w:b/>
          <w:sz w:val="26"/>
          <w:szCs w:val="26"/>
        </w:rPr>
      </w:pPr>
      <w:r w:rsidRPr="00BC5CAB">
        <w:rPr>
          <w:b/>
          <w:sz w:val="26"/>
          <w:szCs w:val="26"/>
        </w:rPr>
        <w:t>Финансово-экономическое обоснование</w:t>
      </w:r>
    </w:p>
    <w:p w14:paraId="315C802F" w14:textId="77777777" w:rsidR="0087416C" w:rsidRPr="00BC5CAB" w:rsidRDefault="0087416C" w:rsidP="0087416C">
      <w:pPr>
        <w:jc w:val="center"/>
        <w:rPr>
          <w:b/>
          <w:color w:val="000000"/>
          <w:sz w:val="26"/>
          <w:szCs w:val="26"/>
        </w:rPr>
      </w:pPr>
      <w:r w:rsidRPr="00BC5CAB">
        <w:rPr>
          <w:b/>
          <w:sz w:val="26"/>
          <w:szCs w:val="26"/>
        </w:rPr>
        <w:t>к проекту решения Воткинской городской Думы «</w:t>
      </w:r>
      <w:r w:rsidRPr="00BC5CAB">
        <w:rPr>
          <w:b/>
          <w:color w:val="000000"/>
          <w:sz w:val="26"/>
          <w:szCs w:val="26"/>
        </w:rPr>
        <w:t>О внесении изменений в Прогнозный план приватизации муниципального имущества города Воткинска на 2026 год и на плановый период 2027 – 2028 годов»</w:t>
      </w:r>
    </w:p>
    <w:p w14:paraId="44AE5939" w14:textId="77777777" w:rsidR="0087416C" w:rsidRPr="00BC5CAB" w:rsidRDefault="0087416C" w:rsidP="0087416C">
      <w:pPr>
        <w:jc w:val="center"/>
        <w:rPr>
          <w:b/>
          <w:bCs/>
          <w:color w:val="000000"/>
          <w:sz w:val="26"/>
          <w:szCs w:val="26"/>
        </w:rPr>
      </w:pPr>
    </w:p>
    <w:p w14:paraId="6FA1CADA" w14:textId="77777777" w:rsidR="0087416C" w:rsidRPr="00123A64" w:rsidRDefault="0087416C" w:rsidP="0087416C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Для реализации данного проекта не потребуется дополнительных расходов из </w:t>
      </w:r>
      <w:r>
        <w:rPr>
          <w:sz w:val="26"/>
          <w:szCs w:val="26"/>
        </w:rPr>
        <w:t>Б</w:t>
      </w:r>
      <w:r w:rsidRPr="00123A64">
        <w:rPr>
          <w:sz w:val="26"/>
          <w:szCs w:val="26"/>
        </w:rPr>
        <w:t xml:space="preserve">юджета муниципального образования «Город Воткинск». </w:t>
      </w:r>
    </w:p>
    <w:p w14:paraId="2CF003A9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0EC9249E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558E7A0B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55ECDE1F" w14:textId="77777777" w:rsidR="0087416C" w:rsidRPr="00123A64" w:rsidRDefault="0087416C" w:rsidP="0087416C">
      <w:pPr>
        <w:rPr>
          <w:i/>
          <w:sz w:val="26"/>
          <w:szCs w:val="26"/>
        </w:rPr>
      </w:pPr>
      <w:r>
        <w:rPr>
          <w:sz w:val="26"/>
          <w:szCs w:val="26"/>
        </w:rPr>
        <w:t>Н</w:t>
      </w:r>
      <w:r w:rsidRPr="00123A64">
        <w:rPr>
          <w:sz w:val="26"/>
          <w:szCs w:val="26"/>
        </w:rPr>
        <w:t xml:space="preserve">ачальник Управления                                                           </w:t>
      </w:r>
    </w:p>
    <w:p w14:paraId="7B123B34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057621F8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2001E61C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                     </w:t>
      </w:r>
      <w:r>
        <w:rPr>
          <w:sz w:val="26"/>
          <w:szCs w:val="26"/>
        </w:rPr>
        <w:t>А.П. Горбунов</w:t>
      </w:r>
    </w:p>
    <w:p w14:paraId="03E590CC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18F0A6AC" w14:textId="77777777" w:rsidR="0087416C" w:rsidRPr="00123A64" w:rsidRDefault="0087416C" w:rsidP="0087416C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6336CFAD" w14:textId="77777777" w:rsidR="0087416C" w:rsidRDefault="0087416C" w:rsidP="0087416C">
      <w:pPr>
        <w:jc w:val="center"/>
        <w:rPr>
          <w:b/>
          <w:sz w:val="26"/>
          <w:szCs w:val="26"/>
        </w:rPr>
      </w:pPr>
    </w:p>
    <w:p w14:paraId="4ECBBF2D" w14:textId="77777777" w:rsidR="0087416C" w:rsidRDefault="0087416C" w:rsidP="0087416C">
      <w:pPr>
        <w:jc w:val="center"/>
        <w:rPr>
          <w:b/>
          <w:sz w:val="26"/>
          <w:szCs w:val="26"/>
        </w:rPr>
      </w:pPr>
    </w:p>
    <w:p w14:paraId="797211A9" w14:textId="77777777" w:rsidR="0087416C" w:rsidRPr="00BC5CAB" w:rsidRDefault="0087416C" w:rsidP="0087416C">
      <w:pPr>
        <w:jc w:val="center"/>
        <w:rPr>
          <w:b/>
          <w:color w:val="000000"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нормативно правовых актов отмены, изменения или дополнения которых потребует принятие решения Воткинской городской Думы </w:t>
      </w:r>
      <w:r w:rsidRPr="00BC5CAB">
        <w:rPr>
          <w:b/>
          <w:sz w:val="26"/>
          <w:szCs w:val="26"/>
        </w:rPr>
        <w:t>«</w:t>
      </w:r>
      <w:r w:rsidRPr="00BC5CAB">
        <w:rPr>
          <w:b/>
          <w:color w:val="000000"/>
          <w:sz w:val="26"/>
          <w:szCs w:val="26"/>
        </w:rPr>
        <w:t>О внесении изменений в Прогнозный план приватизации муниципального имущества города Воткинска на 2026 год и на плановый период 2027 – 2028 годов»</w:t>
      </w:r>
    </w:p>
    <w:p w14:paraId="281C8B50" w14:textId="77777777" w:rsidR="0087416C" w:rsidRPr="00BC5CAB" w:rsidRDefault="0087416C" w:rsidP="0087416C">
      <w:pPr>
        <w:jc w:val="center"/>
        <w:rPr>
          <w:b/>
          <w:bCs/>
          <w:color w:val="000000"/>
          <w:sz w:val="26"/>
          <w:szCs w:val="26"/>
        </w:rPr>
      </w:pPr>
    </w:p>
    <w:p w14:paraId="6A194CE8" w14:textId="77777777" w:rsidR="0087416C" w:rsidRPr="00BC5CAB" w:rsidRDefault="0087416C" w:rsidP="0087416C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Pr="00BC5CAB">
        <w:rPr>
          <w:sz w:val="26"/>
          <w:szCs w:val="26"/>
        </w:rPr>
        <w:t>Приняти</w:t>
      </w:r>
      <w:r>
        <w:rPr>
          <w:sz w:val="26"/>
          <w:szCs w:val="26"/>
        </w:rPr>
        <w:t>е</w:t>
      </w:r>
      <w:r w:rsidRPr="00BC5CAB">
        <w:rPr>
          <w:sz w:val="26"/>
          <w:szCs w:val="26"/>
        </w:rPr>
        <w:t xml:space="preserve"> решения Воткинской городской Думы «</w:t>
      </w:r>
      <w:r w:rsidRPr="00BC5CAB">
        <w:rPr>
          <w:color w:val="000000"/>
          <w:sz w:val="26"/>
          <w:szCs w:val="26"/>
        </w:rPr>
        <w:t>О внесении изменений в Прогнозный план приватизации муниципального имущества города Воткинска на 2026 год и на плановый период 2027 – 2028 годов»</w:t>
      </w:r>
      <w:r>
        <w:rPr>
          <w:color w:val="000000"/>
          <w:sz w:val="26"/>
          <w:szCs w:val="26"/>
        </w:rPr>
        <w:t xml:space="preserve"> </w:t>
      </w:r>
      <w:r w:rsidRPr="00BC5CAB">
        <w:rPr>
          <w:sz w:val="26"/>
          <w:szCs w:val="26"/>
        </w:rPr>
        <w:t>не потребует отмены, изменения или дополнения нормативных правовых актов.</w:t>
      </w:r>
    </w:p>
    <w:p w14:paraId="67A8601B" w14:textId="77777777" w:rsidR="0087416C" w:rsidRPr="00BC5CAB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417BE75E" w14:textId="77777777" w:rsidR="0087416C" w:rsidRPr="00BC5CAB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</w:p>
    <w:p w14:paraId="4967C8C8" w14:textId="77777777" w:rsidR="0087416C" w:rsidRPr="00123A64" w:rsidRDefault="0087416C" w:rsidP="0087416C">
      <w:pPr>
        <w:rPr>
          <w:i/>
          <w:sz w:val="26"/>
          <w:szCs w:val="26"/>
        </w:rPr>
      </w:pPr>
      <w:r>
        <w:rPr>
          <w:sz w:val="26"/>
          <w:szCs w:val="26"/>
        </w:rPr>
        <w:t>Н</w:t>
      </w:r>
      <w:r w:rsidRPr="00123A64">
        <w:rPr>
          <w:sz w:val="26"/>
          <w:szCs w:val="26"/>
        </w:rPr>
        <w:t xml:space="preserve">ачальник Управления                                                           </w:t>
      </w:r>
    </w:p>
    <w:p w14:paraId="2D8E6D02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4BF8C316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21610946" w14:textId="77777777" w:rsidR="0087416C" w:rsidRPr="00123A64" w:rsidRDefault="0087416C" w:rsidP="0087416C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123A64">
        <w:rPr>
          <w:sz w:val="26"/>
          <w:szCs w:val="26"/>
        </w:rPr>
        <w:t xml:space="preserve"> </w:t>
      </w:r>
      <w:r>
        <w:rPr>
          <w:sz w:val="26"/>
          <w:szCs w:val="26"/>
        </w:rPr>
        <w:t>А.П. Горбунов</w:t>
      </w:r>
    </w:p>
    <w:sectPr w:rsidR="0087416C" w:rsidRPr="00123A64" w:rsidSect="0087416C">
      <w:footnotePr>
        <w:pos w:val="beneathText"/>
      </w:footnotePr>
      <w:pgSz w:w="11905" w:h="16837"/>
      <w:pgMar w:top="851" w:right="567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 w15:restartNumberingAfterBreak="0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9E"/>
    <w:rsid w:val="0000321A"/>
    <w:rsid w:val="00006609"/>
    <w:rsid w:val="0002098A"/>
    <w:rsid w:val="0002418E"/>
    <w:rsid w:val="00024C09"/>
    <w:rsid w:val="00024C46"/>
    <w:rsid w:val="000252E7"/>
    <w:rsid w:val="000301B1"/>
    <w:rsid w:val="00030634"/>
    <w:rsid w:val="00035D7F"/>
    <w:rsid w:val="000420A9"/>
    <w:rsid w:val="00055F4A"/>
    <w:rsid w:val="00074695"/>
    <w:rsid w:val="0009584B"/>
    <w:rsid w:val="000B48C9"/>
    <w:rsid w:val="000F4704"/>
    <w:rsid w:val="000F4DB6"/>
    <w:rsid w:val="0011023B"/>
    <w:rsid w:val="001141DA"/>
    <w:rsid w:val="00126181"/>
    <w:rsid w:val="001312BF"/>
    <w:rsid w:val="00150FC2"/>
    <w:rsid w:val="00152785"/>
    <w:rsid w:val="00154076"/>
    <w:rsid w:val="001577B7"/>
    <w:rsid w:val="0016368E"/>
    <w:rsid w:val="00172873"/>
    <w:rsid w:val="001756EA"/>
    <w:rsid w:val="00180222"/>
    <w:rsid w:val="001815B2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74C9"/>
    <w:rsid w:val="00294442"/>
    <w:rsid w:val="002A09F6"/>
    <w:rsid w:val="002C3056"/>
    <w:rsid w:val="002C368A"/>
    <w:rsid w:val="002C4128"/>
    <w:rsid w:val="002D322C"/>
    <w:rsid w:val="00306F4A"/>
    <w:rsid w:val="0031259B"/>
    <w:rsid w:val="00317FDA"/>
    <w:rsid w:val="003222A6"/>
    <w:rsid w:val="0032597B"/>
    <w:rsid w:val="00336EA1"/>
    <w:rsid w:val="00344558"/>
    <w:rsid w:val="00346C8A"/>
    <w:rsid w:val="0036074A"/>
    <w:rsid w:val="003622FF"/>
    <w:rsid w:val="003839A2"/>
    <w:rsid w:val="00387A52"/>
    <w:rsid w:val="0039420E"/>
    <w:rsid w:val="003A70EA"/>
    <w:rsid w:val="003A7481"/>
    <w:rsid w:val="003B2E49"/>
    <w:rsid w:val="003C13AB"/>
    <w:rsid w:val="003D61AB"/>
    <w:rsid w:val="003E7F52"/>
    <w:rsid w:val="003F36D0"/>
    <w:rsid w:val="00405859"/>
    <w:rsid w:val="00410B34"/>
    <w:rsid w:val="00412024"/>
    <w:rsid w:val="00413E5A"/>
    <w:rsid w:val="004155BC"/>
    <w:rsid w:val="00423D11"/>
    <w:rsid w:val="00431199"/>
    <w:rsid w:val="00431AE0"/>
    <w:rsid w:val="00431F22"/>
    <w:rsid w:val="00442638"/>
    <w:rsid w:val="00443310"/>
    <w:rsid w:val="004451D7"/>
    <w:rsid w:val="00461A19"/>
    <w:rsid w:val="00465233"/>
    <w:rsid w:val="004658C5"/>
    <w:rsid w:val="00465BE5"/>
    <w:rsid w:val="00480454"/>
    <w:rsid w:val="00482F73"/>
    <w:rsid w:val="00492472"/>
    <w:rsid w:val="004B2B8E"/>
    <w:rsid w:val="004B2E13"/>
    <w:rsid w:val="004C268C"/>
    <w:rsid w:val="004D4652"/>
    <w:rsid w:val="004E1FE0"/>
    <w:rsid w:val="005141AF"/>
    <w:rsid w:val="00530EEC"/>
    <w:rsid w:val="005407E2"/>
    <w:rsid w:val="0054477F"/>
    <w:rsid w:val="00547591"/>
    <w:rsid w:val="00555657"/>
    <w:rsid w:val="0055606E"/>
    <w:rsid w:val="00595239"/>
    <w:rsid w:val="005975D6"/>
    <w:rsid w:val="005C7A91"/>
    <w:rsid w:val="005D52D2"/>
    <w:rsid w:val="005D60A3"/>
    <w:rsid w:val="005F009E"/>
    <w:rsid w:val="005F0D94"/>
    <w:rsid w:val="005F3348"/>
    <w:rsid w:val="00603CF9"/>
    <w:rsid w:val="006119DD"/>
    <w:rsid w:val="006431CB"/>
    <w:rsid w:val="00646F81"/>
    <w:rsid w:val="00647A56"/>
    <w:rsid w:val="00655D8D"/>
    <w:rsid w:val="00670A55"/>
    <w:rsid w:val="006835B0"/>
    <w:rsid w:val="00692FCE"/>
    <w:rsid w:val="00696E92"/>
    <w:rsid w:val="006A0543"/>
    <w:rsid w:val="006A0575"/>
    <w:rsid w:val="006A5866"/>
    <w:rsid w:val="006B1A1B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B33"/>
    <w:rsid w:val="0072194C"/>
    <w:rsid w:val="00723506"/>
    <w:rsid w:val="0073453A"/>
    <w:rsid w:val="00747D95"/>
    <w:rsid w:val="00753B85"/>
    <w:rsid w:val="00763E59"/>
    <w:rsid w:val="00771B84"/>
    <w:rsid w:val="00780B01"/>
    <w:rsid w:val="00786778"/>
    <w:rsid w:val="00793DA2"/>
    <w:rsid w:val="007A0660"/>
    <w:rsid w:val="007A6871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66E99"/>
    <w:rsid w:val="0087209E"/>
    <w:rsid w:val="008721A9"/>
    <w:rsid w:val="0087416C"/>
    <w:rsid w:val="00875077"/>
    <w:rsid w:val="00880133"/>
    <w:rsid w:val="008A210D"/>
    <w:rsid w:val="008B49A7"/>
    <w:rsid w:val="008C7B6B"/>
    <w:rsid w:val="008D1AA8"/>
    <w:rsid w:val="008F2C50"/>
    <w:rsid w:val="00911FBB"/>
    <w:rsid w:val="009251B7"/>
    <w:rsid w:val="009326B5"/>
    <w:rsid w:val="0093784C"/>
    <w:rsid w:val="009435D8"/>
    <w:rsid w:val="00952D39"/>
    <w:rsid w:val="00961CD4"/>
    <w:rsid w:val="009641C7"/>
    <w:rsid w:val="00965297"/>
    <w:rsid w:val="009700DB"/>
    <w:rsid w:val="009712E3"/>
    <w:rsid w:val="009722FA"/>
    <w:rsid w:val="00993116"/>
    <w:rsid w:val="00995BA7"/>
    <w:rsid w:val="009A1F18"/>
    <w:rsid w:val="009A363B"/>
    <w:rsid w:val="009B0A4D"/>
    <w:rsid w:val="009B35EB"/>
    <w:rsid w:val="009B3A3A"/>
    <w:rsid w:val="009C1127"/>
    <w:rsid w:val="009C270E"/>
    <w:rsid w:val="009D241B"/>
    <w:rsid w:val="009E52B8"/>
    <w:rsid w:val="00A074B7"/>
    <w:rsid w:val="00A1051A"/>
    <w:rsid w:val="00A24735"/>
    <w:rsid w:val="00A27ED2"/>
    <w:rsid w:val="00A43B64"/>
    <w:rsid w:val="00A44EA7"/>
    <w:rsid w:val="00A71A23"/>
    <w:rsid w:val="00A7256B"/>
    <w:rsid w:val="00A7577F"/>
    <w:rsid w:val="00A763E4"/>
    <w:rsid w:val="00A7689A"/>
    <w:rsid w:val="00A9073C"/>
    <w:rsid w:val="00A96E44"/>
    <w:rsid w:val="00A97A8A"/>
    <w:rsid w:val="00AD6976"/>
    <w:rsid w:val="00AD755E"/>
    <w:rsid w:val="00AE0403"/>
    <w:rsid w:val="00AE6319"/>
    <w:rsid w:val="00AE7471"/>
    <w:rsid w:val="00B063ED"/>
    <w:rsid w:val="00B1764E"/>
    <w:rsid w:val="00B220B3"/>
    <w:rsid w:val="00B22413"/>
    <w:rsid w:val="00B263FC"/>
    <w:rsid w:val="00B270C8"/>
    <w:rsid w:val="00B2769D"/>
    <w:rsid w:val="00B3079C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D55F4"/>
    <w:rsid w:val="00BE31A2"/>
    <w:rsid w:val="00BF0979"/>
    <w:rsid w:val="00BF270B"/>
    <w:rsid w:val="00C04F86"/>
    <w:rsid w:val="00C16BAA"/>
    <w:rsid w:val="00C272F6"/>
    <w:rsid w:val="00C30DB6"/>
    <w:rsid w:val="00C343F4"/>
    <w:rsid w:val="00C54F0B"/>
    <w:rsid w:val="00C61173"/>
    <w:rsid w:val="00C64269"/>
    <w:rsid w:val="00C71F3C"/>
    <w:rsid w:val="00C85FDA"/>
    <w:rsid w:val="00C91137"/>
    <w:rsid w:val="00C940A4"/>
    <w:rsid w:val="00CB6526"/>
    <w:rsid w:val="00CC6DA7"/>
    <w:rsid w:val="00CC7D1A"/>
    <w:rsid w:val="00CC7DAD"/>
    <w:rsid w:val="00CE783F"/>
    <w:rsid w:val="00CF05AD"/>
    <w:rsid w:val="00CF7FB4"/>
    <w:rsid w:val="00D112ED"/>
    <w:rsid w:val="00D32ADF"/>
    <w:rsid w:val="00D37ABB"/>
    <w:rsid w:val="00D45B54"/>
    <w:rsid w:val="00D46108"/>
    <w:rsid w:val="00D53B48"/>
    <w:rsid w:val="00D554F1"/>
    <w:rsid w:val="00D605B3"/>
    <w:rsid w:val="00D60B28"/>
    <w:rsid w:val="00D63687"/>
    <w:rsid w:val="00D7129E"/>
    <w:rsid w:val="00D76DA7"/>
    <w:rsid w:val="00D80D06"/>
    <w:rsid w:val="00D810BC"/>
    <w:rsid w:val="00D83058"/>
    <w:rsid w:val="00D84BAD"/>
    <w:rsid w:val="00D91249"/>
    <w:rsid w:val="00DA11DE"/>
    <w:rsid w:val="00DA4DA6"/>
    <w:rsid w:val="00DA7D15"/>
    <w:rsid w:val="00DB2BFD"/>
    <w:rsid w:val="00DC6964"/>
    <w:rsid w:val="00DD17BC"/>
    <w:rsid w:val="00DE7D74"/>
    <w:rsid w:val="00DF38B2"/>
    <w:rsid w:val="00DF6294"/>
    <w:rsid w:val="00E14E21"/>
    <w:rsid w:val="00E45149"/>
    <w:rsid w:val="00E479CC"/>
    <w:rsid w:val="00E508DA"/>
    <w:rsid w:val="00E62682"/>
    <w:rsid w:val="00E636C8"/>
    <w:rsid w:val="00E92820"/>
    <w:rsid w:val="00EB7408"/>
    <w:rsid w:val="00ED5F88"/>
    <w:rsid w:val="00EF38A9"/>
    <w:rsid w:val="00F02C58"/>
    <w:rsid w:val="00F07804"/>
    <w:rsid w:val="00F144B4"/>
    <w:rsid w:val="00F146B1"/>
    <w:rsid w:val="00F309F8"/>
    <w:rsid w:val="00F45CFD"/>
    <w:rsid w:val="00F53AC1"/>
    <w:rsid w:val="00F67DFF"/>
    <w:rsid w:val="00F76B83"/>
    <w:rsid w:val="00F80E21"/>
    <w:rsid w:val="00F871C7"/>
    <w:rsid w:val="00FA0A25"/>
    <w:rsid w:val="00FA2BCD"/>
    <w:rsid w:val="00FB1575"/>
    <w:rsid w:val="00FB7314"/>
    <w:rsid w:val="00FB7D1B"/>
    <w:rsid w:val="00FC174E"/>
    <w:rsid w:val="00FC33D6"/>
    <w:rsid w:val="00FC722F"/>
    <w:rsid w:val="00FD3BDA"/>
    <w:rsid w:val="00FD6A1F"/>
    <w:rsid w:val="00FD6BA8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B2FD"/>
  <w15:chartTrackingRefBased/>
  <w15:docId w15:val="{F9EA2850-A668-409D-BF3A-2E0810A2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character" w:customStyle="1" w:styleId="ad">
    <w:name w:val="Без интервала Знак"/>
    <w:link w:val="ac"/>
    <w:uiPriority w:val="1"/>
    <w:locked/>
    <w:rsid w:val="00A27ED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3BD04-60A0-40D2-801E-D7AB6578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User</cp:lastModifiedBy>
  <cp:revision>3</cp:revision>
  <cp:lastPrinted>2026-02-09T07:13:00Z</cp:lastPrinted>
  <dcterms:created xsi:type="dcterms:W3CDTF">2026-02-11T07:04:00Z</dcterms:created>
  <dcterms:modified xsi:type="dcterms:W3CDTF">2026-02-11T07:10:00Z</dcterms:modified>
</cp:coreProperties>
</file>